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0" w:type="dxa"/>
        <w:tblInd w:w="5" w:type="dxa"/>
        <w:tblCellMar>
          <w:top w:w="3" w:type="dxa"/>
          <w:left w:w="108" w:type="dxa"/>
          <w:right w:w="43" w:type="dxa"/>
        </w:tblCellMar>
        <w:tblLook w:val="04A0" w:firstRow="1" w:lastRow="0" w:firstColumn="1" w:lastColumn="0" w:noHBand="0" w:noVBand="1"/>
      </w:tblPr>
      <w:tblGrid>
        <w:gridCol w:w="989"/>
        <w:gridCol w:w="9641"/>
      </w:tblGrid>
      <w:tr w:rsidR="00C32332" w:rsidTr="004E64AE">
        <w:trPr>
          <w:trHeight w:val="341"/>
        </w:trPr>
        <w:tc>
          <w:tcPr>
            <w:tcW w:w="10630" w:type="dxa"/>
            <w:gridSpan w:val="2"/>
            <w:tcBorders>
              <w:top w:val="double" w:sz="4" w:space="0" w:color="000000"/>
              <w:left w:val="single" w:sz="4" w:space="0" w:color="000000"/>
              <w:bottom w:val="single" w:sz="8" w:space="0" w:color="000000"/>
              <w:right w:val="single" w:sz="4" w:space="0" w:color="000000"/>
            </w:tcBorders>
          </w:tcPr>
          <w:p w:rsidR="00C32332" w:rsidRDefault="00807667">
            <w:pPr>
              <w:spacing w:after="0" w:line="259" w:lineRule="auto"/>
              <w:ind w:right="69"/>
              <w:jc w:val="center"/>
            </w:pPr>
            <w:r>
              <w:rPr>
                <w:rFonts w:ascii="Arial" w:eastAsia="Arial" w:hAnsi="Arial" w:cs="Arial"/>
                <w:b/>
                <w:sz w:val="24"/>
              </w:rPr>
              <w:t xml:space="preserve">ETTINGTON PARISH COUNCIL </w:t>
            </w:r>
          </w:p>
        </w:tc>
      </w:tr>
      <w:tr w:rsidR="00C32332" w:rsidTr="004E64AE">
        <w:trPr>
          <w:trHeight w:val="566"/>
        </w:trPr>
        <w:tc>
          <w:tcPr>
            <w:tcW w:w="10630" w:type="dxa"/>
            <w:gridSpan w:val="2"/>
            <w:tcBorders>
              <w:top w:val="single" w:sz="8" w:space="0" w:color="000000"/>
              <w:left w:val="single" w:sz="4" w:space="0" w:color="000000"/>
              <w:bottom w:val="single" w:sz="4" w:space="0" w:color="000000"/>
              <w:right w:val="single" w:sz="4" w:space="0" w:color="000000"/>
            </w:tcBorders>
          </w:tcPr>
          <w:p w:rsidR="00C32332" w:rsidRDefault="00807667">
            <w:pPr>
              <w:spacing w:after="0" w:line="259" w:lineRule="auto"/>
              <w:ind w:left="1524" w:right="1525"/>
              <w:jc w:val="center"/>
            </w:pPr>
            <w:r>
              <w:rPr>
                <w:rFonts w:ascii="Arial" w:eastAsia="Arial" w:hAnsi="Arial" w:cs="Arial"/>
                <w:sz w:val="24"/>
              </w:rPr>
              <w:t xml:space="preserve">PO Box 6271, Stratford upon Avon, Warwickshire, CV37 1NX 01789 295827; 07786938072; Email to; EPC.Clerk@yahoo.com </w:t>
            </w:r>
          </w:p>
        </w:tc>
      </w:tr>
      <w:tr w:rsidR="00C32332" w:rsidTr="004E64AE">
        <w:trPr>
          <w:trHeight w:val="2518"/>
        </w:trPr>
        <w:tc>
          <w:tcPr>
            <w:tcW w:w="10630" w:type="dxa"/>
            <w:gridSpan w:val="2"/>
            <w:tcBorders>
              <w:top w:val="single" w:sz="4" w:space="0" w:color="000000"/>
              <w:left w:val="single" w:sz="4" w:space="0" w:color="000000"/>
              <w:bottom w:val="single" w:sz="4" w:space="0" w:color="000000"/>
              <w:right w:val="single" w:sz="4" w:space="0" w:color="000000"/>
            </w:tcBorders>
          </w:tcPr>
          <w:p w:rsidR="00C32332" w:rsidRDefault="00807667">
            <w:pPr>
              <w:spacing w:after="0" w:line="240" w:lineRule="auto"/>
            </w:pPr>
            <w:r>
              <w:rPr>
                <w:rFonts w:ascii="Arial" w:eastAsia="Arial" w:hAnsi="Arial" w:cs="Arial"/>
                <w:b/>
                <w:sz w:val="22"/>
              </w:rPr>
              <w:t>To: (Councillors)</w:t>
            </w:r>
            <w:r>
              <w:rPr>
                <w:rFonts w:ascii="Arial" w:eastAsia="Arial" w:hAnsi="Arial" w:cs="Arial"/>
                <w:sz w:val="22"/>
              </w:rPr>
              <w:t xml:space="preserve"> J Collins, R </w:t>
            </w:r>
            <w:proofErr w:type="spellStart"/>
            <w:r>
              <w:rPr>
                <w:rFonts w:ascii="Arial" w:eastAsia="Arial" w:hAnsi="Arial" w:cs="Arial"/>
                <w:sz w:val="22"/>
              </w:rPr>
              <w:t>Hawksworth</w:t>
            </w:r>
            <w:proofErr w:type="spellEnd"/>
            <w:r>
              <w:rPr>
                <w:rFonts w:ascii="Arial" w:eastAsia="Arial" w:hAnsi="Arial" w:cs="Arial"/>
                <w:sz w:val="22"/>
              </w:rPr>
              <w:t xml:space="preserve">, J Henry, D Hughes, L </w:t>
            </w:r>
            <w:proofErr w:type="spellStart"/>
            <w:r>
              <w:rPr>
                <w:rFonts w:ascii="Arial" w:eastAsia="Arial" w:hAnsi="Arial" w:cs="Arial"/>
                <w:sz w:val="22"/>
              </w:rPr>
              <w:t>Holtom</w:t>
            </w:r>
            <w:proofErr w:type="spellEnd"/>
            <w:r>
              <w:rPr>
                <w:rFonts w:ascii="Arial" w:eastAsia="Arial" w:hAnsi="Arial" w:cs="Arial"/>
                <w:sz w:val="22"/>
              </w:rPr>
              <w:t xml:space="preserve"> and R Smith of Ettington Parish Council </w:t>
            </w:r>
          </w:p>
          <w:p w:rsidR="00C32332" w:rsidRDefault="00807667" w:rsidP="00844B07">
            <w:pPr>
              <w:spacing w:after="1" w:line="239" w:lineRule="auto"/>
              <w:ind w:left="209" w:right="277"/>
              <w:jc w:val="center"/>
            </w:pPr>
            <w:r>
              <w:rPr>
                <w:rFonts w:ascii="Arial" w:eastAsia="Arial" w:hAnsi="Arial" w:cs="Arial"/>
                <w:sz w:val="22"/>
              </w:rPr>
              <w:t xml:space="preserve">You are hereby summoned to attend the Ordinary Meeting of the above named Council, to be held at Ettington Community Centre on </w:t>
            </w:r>
            <w:r w:rsidR="00A8688D">
              <w:rPr>
                <w:rFonts w:ascii="Arial" w:eastAsia="Arial" w:hAnsi="Arial" w:cs="Arial"/>
                <w:b/>
                <w:sz w:val="22"/>
              </w:rPr>
              <w:t xml:space="preserve">Wednesday </w:t>
            </w:r>
            <w:r w:rsidR="00D72F49">
              <w:rPr>
                <w:rFonts w:ascii="Arial" w:eastAsia="Arial" w:hAnsi="Arial" w:cs="Arial"/>
                <w:b/>
                <w:sz w:val="22"/>
              </w:rPr>
              <w:t xml:space="preserve">10 April </w:t>
            </w:r>
            <w:r w:rsidR="00134F04">
              <w:rPr>
                <w:rFonts w:ascii="Arial" w:eastAsia="Arial" w:hAnsi="Arial" w:cs="Arial"/>
                <w:b/>
                <w:sz w:val="22"/>
              </w:rPr>
              <w:t>2019</w:t>
            </w:r>
            <w:r>
              <w:rPr>
                <w:rFonts w:ascii="Arial" w:eastAsia="Arial" w:hAnsi="Arial" w:cs="Arial"/>
                <w:b/>
                <w:sz w:val="22"/>
              </w:rPr>
              <w:t xml:space="preserve"> </w:t>
            </w:r>
            <w:r>
              <w:rPr>
                <w:rFonts w:ascii="Arial" w:eastAsia="Arial" w:hAnsi="Arial" w:cs="Arial"/>
                <w:sz w:val="22"/>
              </w:rPr>
              <w:t xml:space="preserve">commencing at 7.30 pm The business to be transacted at the meeting is as follows:  </w:t>
            </w:r>
          </w:p>
          <w:p w:rsidR="00C32332" w:rsidRDefault="00807667">
            <w:pPr>
              <w:spacing w:after="5" w:line="259" w:lineRule="auto"/>
              <w:ind w:right="70"/>
              <w:jc w:val="center"/>
            </w:pPr>
            <w:r>
              <w:rPr>
                <w:rFonts w:ascii="Arial" w:eastAsia="Arial" w:hAnsi="Arial" w:cs="Arial"/>
                <w:b/>
                <w:sz w:val="20"/>
              </w:rPr>
              <w:t xml:space="preserve">AGENDA FOR THE MEETIING OF THE PARISH COUNCIL TO BE HELD </w:t>
            </w:r>
            <w:r w:rsidR="00D72F49">
              <w:rPr>
                <w:rFonts w:ascii="Arial" w:eastAsia="Arial" w:hAnsi="Arial" w:cs="Arial"/>
                <w:b/>
                <w:sz w:val="20"/>
              </w:rPr>
              <w:t>10 APRIL</w:t>
            </w:r>
            <w:r w:rsidR="00BA74C7">
              <w:rPr>
                <w:rFonts w:ascii="Arial" w:eastAsia="Arial" w:hAnsi="Arial" w:cs="Arial"/>
                <w:b/>
                <w:sz w:val="20"/>
              </w:rPr>
              <w:t xml:space="preserve"> </w:t>
            </w:r>
            <w:r w:rsidR="00A8688D">
              <w:rPr>
                <w:rFonts w:ascii="Arial" w:eastAsia="Arial" w:hAnsi="Arial" w:cs="Arial"/>
                <w:b/>
                <w:sz w:val="20"/>
              </w:rPr>
              <w:t>2019</w:t>
            </w:r>
          </w:p>
          <w:p w:rsidR="00C32332" w:rsidRDefault="00807667">
            <w:pPr>
              <w:spacing w:after="0" w:line="259" w:lineRule="auto"/>
              <w:jc w:val="center"/>
            </w:pPr>
            <w:r>
              <w:rPr>
                <w:rFonts w:ascii="Arial" w:eastAsia="Arial" w:hAnsi="Arial" w:cs="Arial"/>
                <w:sz w:val="22"/>
              </w:rPr>
              <w:t>Councillors are reminded that they must act solely in the public interest and should never improperly confer an advantage or disadvantage on any person or act to gain financial or other material for themselves, family, friends or close associates.</w:t>
            </w:r>
            <w:r>
              <w:rPr>
                <w:rFonts w:ascii="Arial" w:eastAsia="Arial" w:hAnsi="Arial" w:cs="Arial"/>
                <w:sz w:val="24"/>
              </w:rPr>
              <w:t xml:space="preserve"> </w:t>
            </w:r>
          </w:p>
        </w:tc>
      </w:tr>
      <w:tr w:rsidR="00C32332" w:rsidTr="004E64AE">
        <w:trPr>
          <w:trHeight w:val="326"/>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1</w:t>
            </w:r>
            <w:r>
              <w:rPr>
                <w:rFonts w:ascii="Arial" w:eastAsia="Arial" w:hAnsi="Arial" w:cs="Arial"/>
              </w:rPr>
              <w:t xml:space="preserve">7.30 </w:t>
            </w:r>
          </w:p>
        </w:tc>
        <w:tc>
          <w:tcPr>
            <w:tcW w:w="9641"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 xml:space="preserve">Apologies for Absence   </w:t>
            </w:r>
          </w:p>
        </w:tc>
      </w:tr>
      <w:tr w:rsidR="00C32332" w:rsidTr="004E64AE">
        <w:trPr>
          <w:trHeight w:val="324"/>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2</w:t>
            </w:r>
            <w:r>
              <w:rPr>
                <w:rFonts w:ascii="Arial" w:eastAsia="Arial" w:hAnsi="Arial" w:cs="Arial"/>
              </w:rPr>
              <w:t xml:space="preserve">7.32 </w:t>
            </w:r>
          </w:p>
        </w:tc>
        <w:tc>
          <w:tcPr>
            <w:tcW w:w="9641"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 xml:space="preserve">Acceptance of Apologies for Absence </w:t>
            </w:r>
          </w:p>
        </w:tc>
      </w:tr>
      <w:tr w:rsidR="00C32332" w:rsidTr="004E64AE">
        <w:trPr>
          <w:trHeight w:val="541"/>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3</w:t>
            </w:r>
            <w:r>
              <w:rPr>
                <w:rFonts w:ascii="Arial" w:eastAsia="Arial" w:hAnsi="Arial" w:cs="Arial"/>
              </w:rPr>
              <w:t xml:space="preserve">7.34 </w:t>
            </w:r>
          </w:p>
        </w:tc>
        <w:tc>
          <w:tcPr>
            <w:tcW w:w="9641"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Declaration of Disclosure Pecuniary Interest</w:t>
            </w:r>
            <w:r>
              <w:rPr>
                <w:rFonts w:ascii="Arial" w:eastAsia="Arial" w:hAnsi="Arial" w:cs="Arial"/>
                <w:sz w:val="24"/>
              </w:rPr>
              <w:t xml:space="preserve"> </w:t>
            </w:r>
            <w:r>
              <w:rPr>
                <w:rFonts w:ascii="Arial" w:eastAsia="Arial" w:hAnsi="Arial" w:cs="Arial"/>
                <w:sz w:val="22"/>
              </w:rPr>
              <w:t>(Councillors are reminded that in addition they still have personal interests and should at all times bear in mind the public perception)</w:t>
            </w:r>
            <w:r>
              <w:rPr>
                <w:rFonts w:ascii="Arial" w:eastAsia="Arial" w:hAnsi="Arial" w:cs="Arial"/>
                <w:sz w:val="24"/>
              </w:rPr>
              <w:t xml:space="preserve"> </w:t>
            </w:r>
          </w:p>
        </w:tc>
      </w:tr>
      <w:tr w:rsidR="00C32332" w:rsidTr="004E64AE">
        <w:trPr>
          <w:trHeight w:val="538"/>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4</w:t>
            </w:r>
            <w:r>
              <w:rPr>
                <w:rFonts w:ascii="Arial" w:eastAsia="Arial" w:hAnsi="Arial" w:cs="Arial"/>
              </w:rPr>
              <w:t xml:space="preserve">7.35 </w:t>
            </w:r>
          </w:p>
        </w:tc>
        <w:tc>
          <w:tcPr>
            <w:tcW w:w="9641" w:type="dxa"/>
            <w:tcBorders>
              <w:top w:val="single" w:sz="4" w:space="0" w:color="000000"/>
              <w:left w:val="single" w:sz="4" w:space="0" w:color="000000"/>
              <w:bottom w:val="single" w:sz="4" w:space="0" w:color="000000"/>
              <w:right w:val="single" w:sz="4" w:space="0" w:color="000000"/>
            </w:tcBorders>
          </w:tcPr>
          <w:p w:rsidR="00C32332" w:rsidRDefault="00807667" w:rsidP="00134F04">
            <w:pPr>
              <w:spacing w:after="0" w:line="259" w:lineRule="auto"/>
              <w:jc w:val="both"/>
            </w:pPr>
            <w:r>
              <w:rPr>
                <w:rFonts w:ascii="Arial" w:eastAsia="Arial" w:hAnsi="Arial" w:cs="Arial"/>
                <w:b/>
                <w:sz w:val="24"/>
              </w:rPr>
              <w:t>To Confirm Minutes</w:t>
            </w:r>
            <w:r>
              <w:rPr>
                <w:rFonts w:ascii="Arial" w:eastAsia="Arial" w:hAnsi="Arial" w:cs="Arial"/>
                <w:sz w:val="24"/>
              </w:rPr>
              <w:t xml:space="preserve"> </w:t>
            </w:r>
            <w:r>
              <w:rPr>
                <w:rFonts w:ascii="Arial" w:eastAsia="Arial" w:hAnsi="Arial" w:cs="Arial"/>
                <w:sz w:val="22"/>
              </w:rPr>
              <w:t>of the last Parish Counc</w:t>
            </w:r>
            <w:r w:rsidR="00A8688D">
              <w:rPr>
                <w:rFonts w:ascii="Arial" w:eastAsia="Arial" w:hAnsi="Arial" w:cs="Arial"/>
                <w:sz w:val="22"/>
              </w:rPr>
              <w:t>il Meeti</w:t>
            </w:r>
            <w:r w:rsidR="00134F04">
              <w:rPr>
                <w:rFonts w:ascii="Arial" w:eastAsia="Arial" w:hAnsi="Arial" w:cs="Arial"/>
                <w:sz w:val="22"/>
              </w:rPr>
              <w:t>n</w:t>
            </w:r>
            <w:r w:rsidR="00BA74C7">
              <w:rPr>
                <w:rFonts w:ascii="Arial" w:eastAsia="Arial" w:hAnsi="Arial" w:cs="Arial"/>
                <w:sz w:val="22"/>
              </w:rPr>
              <w:t>g</w:t>
            </w:r>
            <w:r w:rsidR="00D72F49">
              <w:rPr>
                <w:rFonts w:ascii="Arial" w:eastAsia="Arial" w:hAnsi="Arial" w:cs="Arial"/>
                <w:sz w:val="22"/>
              </w:rPr>
              <w:t xml:space="preserve"> that took place on 13 March </w:t>
            </w:r>
            <w:r w:rsidR="00134F04">
              <w:rPr>
                <w:rFonts w:ascii="Arial" w:eastAsia="Arial" w:hAnsi="Arial" w:cs="Arial"/>
                <w:sz w:val="22"/>
              </w:rPr>
              <w:t>2019</w:t>
            </w:r>
            <w:r>
              <w:rPr>
                <w:rFonts w:ascii="Arial" w:eastAsia="Arial" w:hAnsi="Arial" w:cs="Arial"/>
                <w:sz w:val="22"/>
              </w:rPr>
              <w:t xml:space="preserve"> (minutes attached are unconfirmed).</w:t>
            </w:r>
            <w:r>
              <w:rPr>
                <w:rFonts w:ascii="Arial" w:eastAsia="Arial" w:hAnsi="Arial" w:cs="Arial"/>
                <w:i/>
                <w:sz w:val="24"/>
              </w:rPr>
              <w:t xml:space="preserve"> </w:t>
            </w:r>
          </w:p>
        </w:tc>
      </w:tr>
      <w:tr w:rsidR="00C32332" w:rsidTr="004E64AE">
        <w:trPr>
          <w:trHeight w:val="350"/>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5</w:t>
            </w:r>
            <w:r>
              <w:rPr>
                <w:rFonts w:ascii="Arial" w:eastAsia="Arial" w:hAnsi="Arial" w:cs="Arial"/>
              </w:rPr>
              <w:t xml:space="preserve">7.37 </w:t>
            </w:r>
          </w:p>
        </w:tc>
        <w:tc>
          <w:tcPr>
            <w:tcW w:w="9641" w:type="dxa"/>
            <w:tcBorders>
              <w:top w:val="single" w:sz="4" w:space="0" w:color="000000"/>
              <w:left w:val="single" w:sz="4" w:space="0" w:color="000000"/>
              <w:bottom w:val="single" w:sz="4" w:space="0" w:color="000000"/>
              <w:right w:val="single" w:sz="4" w:space="0" w:color="000000"/>
            </w:tcBorders>
          </w:tcPr>
          <w:p w:rsidR="00C32332" w:rsidRDefault="00807667" w:rsidP="00837025">
            <w:pPr>
              <w:spacing w:after="0" w:line="259" w:lineRule="auto"/>
              <w:rPr>
                <w:rFonts w:ascii="Arial" w:eastAsia="Arial" w:hAnsi="Arial" w:cs="Arial"/>
                <w:sz w:val="24"/>
              </w:rPr>
            </w:pPr>
            <w:r>
              <w:rPr>
                <w:rFonts w:ascii="Arial" w:eastAsia="Arial" w:hAnsi="Arial" w:cs="Arial"/>
                <w:b/>
                <w:sz w:val="24"/>
              </w:rPr>
              <w:t>Community Centre Update</w:t>
            </w:r>
            <w:r w:rsidR="00B11A69">
              <w:rPr>
                <w:rFonts w:ascii="Arial" w:eastAsia="Arial" w:hAnsi="Arial" w:cs="Arial"/>
                <w:sz w:val="24"/>
              </w:rPr>
              <w:t xml:space="preserve"> to include:</w:t>
            </w:r>
          </w:p>
          <w:p w:rsidR="00E53DAD" w:rsidRDefault="00E53DAD" w:rsidP="00837025">
            <w:pPr>
              <w:spacing w:after="0" w:line="259" w:lineRule="auto"/>
              <w:rPr>
                <w:rFonts w:ascii="Arial" w:eastAsia="Arial" w:hAnsi="Arial" w:cs="Arial"/>
                <w:sz w:val="24"/>
              </w:rPr>
            </w:pPr>
            <w:r>
              <w:rPr>
                <w:rFonts w:ascii="Arial" w:eastAsia="Arial" w:hAnsi="Arial" w:cs="Arial"/>
                <w:sz w:val="24"/>
              </w:rPr>
              <w:t>Reimbursement of Clerk’s time</w:t>
            </w:r>
          </w:p>
          <w:p w:rsidR="00AA338B" w:rsidRDefault="00676288" w:rsidP="00676288">
            <w:pPr>
              <w:spacing w:after="0" w:line="259" w:lineRule="auto"/>
            </w:pPr>
            <w:r>
              <w:rPr>
                <w:rFonts w:ascii="Arial" w:eastAsia="Arial" w:hAnsi="Arial" w:cs="Arial"/>
                <w:sz w:val="24"/>
              </w:rPr>
              <w:t>Second Parish Council representative</w:t>
            </w:r>
            <w:r w:rsidR="00AA338B">
              <w:t xml:space="preserve"> </w:t>
            </w:r>
          </w:p>
        </w:tc>
      </w:tr>
      <w:tr w:rsidR="00C32332" w:rsidTr="004E64AE">
        <w:trPr>
          <w:trHeight w:val="350"/>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6</w:t>
            </w:r>
            <w:r>
              <w:rPr>
                <w:rFonts w:ascii="Arial" w:eastAsia="Arial" w:hAnsi="Arial" w:cs="Arial"/>
              </w:rPr>
              <w:t>7.47</w:t>
            </w:r>
          </w:p>
        </w:tc>
        <w:tc>
          <w:tcPr>
            <w:tcW w:w="9641"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 xml:space="preserve">Warwickshire County Council/Stratford District Council update  </w:t>
            </w:r>
          </w:p>
        </w:tc>
      </w:tr>
      <w:tr w:rsidR="00C32332" w:rsidTr="004E64AE">
        <w:trPr>
          <w:trHeight w:val="1666"/>
        </w:trPr>
        <w:tc>
          <w:tcPr>
            <w:tcW w:w="989"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7</w:t>
            </w:r>
            <w:r w:rsidR="0030615F">
              <w:rPr>
                <w:rFonts w:ascii="Arial" w:eastAsia="Arial" w:hAnsi="Arial" w:cs="Arial"/>
              </w:rPr>
              <w:t>8.05</w:t>
            </w:r>
          </w:p>
        </w:tc>
        <w:tc>
          <w:tcPr>
            <w:tcW w:w="9641"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Open Forum</w:t>
            </w:r>
            <w:r>
              <w:rPr>
                <w:rFonts w:ascii="Arial" w:eastAsia="Arial" w:hAnsi="Arial" w:cs="Arial"/>
                <w:sz w:val="24"/>
              </w:rPr>
              <w:t xml:space="preserve"> (Approximately 15 minutes is allocated to this item) </w:t>
            </w:r>
          </w:p>
          <w:p w:rsidR="00C32332" w:rsidRDefault="00807667">
            <w:pPr>
              <w:spacing w:after="0" w:line="259" w:lineRule="auto"/>
            </w:pPr>
            <w:r>
              <w:rPr>
                <w:rFonts w:ascii="Arial" w:eastAsia="Arial" w:hAnsi="Arial" w:cs="Arial"/>
                <w:sz w:val="24"/>
              </w:rPr>
              <w:t xml:space="preserve">- Parishioners of Ettington are invited to address the Council on any relevant matter for a maximum of 3 minutes.  </w:t>
            </w:r>
            <w:r>
              <w:rPr>
                <w:rFonts w:ascii="Arial" w:eastAsia="Arial" w:hAnsi="Arial" w:cs="Arial"/>
                <w:b/>
                <w:sz w:val="24"/>
              </w:rPr>
              <w:t>Please note that as this is a meeting of the Council, held in public, attendees should not expect to be allowed to contribute to the rest of the meeting.  Individuals who may have useful information could occasionally be called upon at the discretion of the Chairman.</w:t>
            </w:r>
            <w:r>
              <w:rPr>
                <w:rFonts w:ascii="Arial" w:eastAsia="Arial" w:hAnsi="Arial" w:cs="Arial"/>
                <w:sz w:val="24"/>
              </w:rPr>
              <w:t xml:space="preserve"> </w:t>
            </w:r>
          </w:p>
        </w:tc>
      </w:tr>
      <w:tr w:rsidR="00621DDE" w:rsidTr="004E64AE">
        <w:trPr>
          <w:trHeight w:val="346"/>
        </w:trPr>
        <w:tc>
          <w:tcPr>
            <w:tcW w:w="989" w:type="dxa"/>
            <w:tcBorders>
              <w:top w:val="single" w:sz="4" w:space="0" w:color="000000"/>
              <w:left w:val="single" w:sz="4" w:space="0" w:color="000000"/>
              <w:bottom w:val="single" w:sz="4" w:space="0" w:color="000000"/>
              <w:right w:val="single" w:sz="4" w:space="0" w:color="000000"/>
            </w:tcBorders>
          </w:tcPr>
          <w:p w:rsidR="00621DDE" w:rsidRPr="004E64AE" w:rsidRDefault="004E64AE">
            <w:pPr>
              <w:spacing w:after="0" w:line="259" w:lineRule="auto"/>
              <w:rPr>
                <w:rFonts w:ascii="Arial" w:eastAsia="Arial" w:hAnsi="Arial" w:cs="Arial"/>
                <w:sz w:val="24"/>
                <w:vertAlign w:val="subscript"/>
              </w:rPr>
            </w:pPr>
            <w:r>
              <w:rPr>
                <w:rFonts w:ascii="Arial" w:eastAsia="Arial" w:hAnsi="Arial" w:cs="Arial"/>
                <w:sz w:val="24"/>
              </w:rPr>
              <w:t>8</w:t>
            </w:r>
            <w:r>
              <w:rPr>
                <w:rFonts w:ascii="Arial" w:eastAsia="Arial" w:hAnsi="Arial" w:cs="Arial"/>
                <w:sz w:val="24"/>
                <w:vertAlign w:val="subscript"/>
              </w:rPr>
              <w:t>8.20</w:t>
            </w:r>
          </w:p>
        </w:tc>
        <w:tc>
          <w:tcPr>
            <w:tcW w:w="9641" w:type="dxa"/>
            <w:tcBorders>
              <w:top w:val="single" w:sz="4" w:space="0" w:color="000000"/>
              <w:left w:val="single" w:sz="4" w:space="0" w:color="000000"/>
              <w:bottom w:val="single" w:sz="4" w:space="0" w:color="000000"/>
              <w:right w:val="single" w:sz="4" w:space="0" w:color="000000"/>
            </w:tcBorders>
          </w:tcPr>
          <w:p w:rsidR="00621DDE" w:rsidRDefault="00621DDE">
            <w:pPr>
              <w:spacing w:after="0" w:line="259" w:lineRule="auto"/>
              <w:rPr>
                <w:rFonts w:ascii="Arial" w:eastAsia="Arial" w:hAnsi="Arial" w:cs="Arial"/>
                <w:b/>
                <w:sz w:val="24"/>
              </w:rPr>
            </w:pPr>
            <w:r>
              <w:rPr>
                <w:rFonts w:ascii="Arial" w:eastAsia="Arial" w:hAnsi="Arial" w:cs="Arial"/>
                <w:b/>
                <w:sz w:val="24"/>
              </w:rPr>
              <w:t>Allotments</w:t>
            </w:r>
            <w:r w:rsidR="004E64AE">
              <w:rPr>
                <w:rFonts w:ascii="Arial" w:eastAsia="Arial" w:hAnsi="Arial" w:cs="Arial"/>
                <w:b/>
                <w:sz w:val="24"/>
              </w:rPr>
              <w:t xml:space="preserve"> – Appendix 1</w:t>
            </w:r>
          </w:p>
        </w:tc>
      </w:tr>
      <w:tr w:rsidR="00C32332" w:rsidTr="00A46C13">
        <w:trPr>
          <w:trHeight w:val="271"/>
        </w:trPr>
        <w:tc>
          <w:tcPr>
            <w:tcW w:w="989" w:type="dxa"/>
            <w:tcBorders>
              <w:top w:val="single" w:sz="4" w:space="0" w:color="000000"/>
              <w:left w:val="single" w:sz="4" w:space="0" w:color="000000"/>
              <w:bottom w:val="single" w:sz="4" w:space="0" w:color="000000"/>
              <w:right w:val="single" w:sz="4" w:space="0" w:color="000000"/>
            </w:tcBorders>
          </w:tcPr>
          <w:p w:rsidR="00C32332" w:rsidRDefault="00A46C13">
            <w:pPr>
              <w:spacing w:after="0" w:line="259" w:lineRule="auto"/>
            </w:pPr>
            <w:r>
              <w:rPr>
                <w:rFonts w:ascii="Arial" w:eastAsia="Arial" w:hAnsi="Arial" w:cs="Arial"/>
                <w:sz w:val="24"/>
              </w:rPr>
              <w:t>9</w:t>
            </w:r>
            <w:r w:rsidR="0030615F">
              <w:rPr>
                <w:rFonts w:ascii="Arial" w:eastAsia="Arial" w:hAnsi="Arial" w:cs="Arial"/>
              </w:rPr>
              <w:t>8.20</w:t>
            </w:r>
          </w:p>
        </w:tc>
        <w:tc>
          <w:tcPr>
            <w:tcW w:w="9641"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 xml:space="preserve">Planning Matters </w:t>
            </w:r>
          </w:p>
          <w:p w:rsidR="00C32332" w:rsidRDefault="00807667">
            <w:pPr>
              <w:spacing w:after="0" w:line="259" w:lineRule="auto"/>
              <w:rPr>
                <w:rFonts w:ascii="Verdana" w:eastAsia="Verdana" w:hAnsi="Verdana" w:cs="Verdana"/>
                <w:sz w:val="20"/>
              </w:rPr>
            </w:pPr>
            <w:r>
              <w:rPr>
                <w:rFonts w:ascii="Arial" w:eastAsia="Arial" w:hAnsi="Arial" w:cs="Arial"/>
                <w:b/>
                <w:sz w:val="22"/>
                <w:u w:val="single" w:color="000000"/>
              </w:rPr>
              <w:t>A – Applications</w:t>
            </w:r>
            <w:r>
              <w:rPr>
                <w:rFonts w:ascii="Verdana" w:eastAsia="Verdana" w:hAnsi="Verdana" w:cs="Verdana"/>
                <w:sz w:val="20"/>
              </w:rPr>
              <w:t xml:space="preserve">  </w:t>
            </w:r>
          </w:p>
          <w:p w:rsidR="00D80029" w:rsidRDefault="00D80029">
            <w:pPr>
              <w:spacing w:after="0" w:line="259" w:lineRule="auto"/>
              <w:rPr>
                <w:rFonts w:ascii="Verdana" w:eastAsia="Verdana" w:hAnsi="Verdana" w:cs="Verdana"/>
                <w:sz w:val="20"/>
              </w:rPr>
            </w:pPr>
          </w:p>
          <w:p w:rsidR="004E64AE" w:rsidRDefault="00D72F49" w:rsidP="00D72F49">
            <w:pPr>
              <w:pStyle w:val="BodyText"/>
              <w:tabs>
                <w:tab w:val="left" w:pos="1793"/>
                <w:tab w:val="left" w:pos="2155"/>
              </w:tabs>
              <w:ind w:left="2160" w:hanging="2160"/>
              <w:rPr>
                <w:rFonts w:ascii="Verdana" w:hAnsi="Verdana" w:cs="Verdana"/>
                <w:sz w:val="20"/>
                <w:szCs w:val="20"/>
              </w:rPr>
            </w:pPr>
            <w:r w:rsidRPr="004632DE">
              <w:rPr>
                <w:rFonts w:ascii="Verdana" w:hAnsi="Verdana" w:cs="Verdana"/>
                <w:b/>
                <w:i/>
                <w:sz w:val="20"/>
                <w:szCs w:val="20"/>
              </w:rPr>
              <w:t>18/03669/FUL</w:t>
            </w:r>
            <w:r w:rsidR="004E64AE">
              <w:rPr>
                <w:rFonts w:ascii="Verdana" w:hAnsi="Verdana" w:cs="Verdana"/>
                <w:b/>
                <w:i/>
                <w:sz w:val="20"/>
                <w:szCs w:val="20"/>
              </w:rPr>
              <w:t xml:space="preserve"> </w:t>
            </w:r>
            <w:r>
              <w:rPr>
                <w:rFonts w:ascii="Verdana" w:hAnsi="Verdana" w:cs="Verdana"/>
                <w:sz w:val="20"/>
                <w:szCs w:val="20"/>
              </w:rPr>
              <w:tab/>
              <w:t>Construction of a two storey dwelling on Plot 6, located at a development</w:t>
            </w:r>
          </w:p>
          <w:p w:rsidR="004E64AE" w:rsidRDefault="00D72F49" w:rsidP="00D72F49">
            <w:pPr>
              <w:pStyle w:val="BodyText"/>
              <w:tabs>
                <w:tab w:val="left" w:pos="1793"/>
                <w:tab w:val="left" w:pos="2155"/>
              </w:tabs>
              <w:ind w:left="2160" w:hanging="2160"/>
              <w:rPr>
                <w:rFonts w:ascii="Verdana" w:hAnsi="Verdana" w:cs="Verdana"/>
                <w:sz w:val="20"/>
                <w:szCs w:val="20"/>
              </w:rPr>
            </w:pPr>
            <w:proofErr w:type="gramStart"/>
            <w:r>
              <w:rPr>
                <w:rFonts w:ascii="Verdana" w:hAnsi="Verdana" w:cs="Verdana"/>
                <w:sz w:val="20"/>
                <w:szCs w:val="20"/>
              </w:rPr>
              <w:t>land</w:t>
            </w:r>
            <w:proofErr w:type="gramEnd"/>
            <w:r>
              <w:rPr>
                <w:rFonts w:ascii="Verdana" w:hAnsi="Verdana" w:cs="Verdana"/>
                <w:sz w:val="20"/>
                <w:szCs w:val="20"/>
              </w:rPr>
              <w:t xml:space="preserve"> off Old Warwick Road, Ettington. The site has been subdivided into eight </w:t>
            </w:r>
            <w:proofErr w:type="spellStart"/>
            <w:r>
              <w:rPr>
                <w:rFonts w:ascii="Verdana" w:hAnsi="Verdana" w:cs="Verdana"/>
                <w:sz w:val="20"/>
                <w:szCs w:val="20"/>
              </w:rPr>
              <w:t>self build</w:t>
            </w:r>
            <w:proofErr w:type="spellEnd"/>
            <w:r>
              <w:rPr>
                <w:rFonts w:ascii="Verdana" w:hAnsi="Verdana" w:cs="Verdana"/>
                <w:sz w:val="20"/>
                <w:szCs w:val="20"/>
              </w:rPr>
              <w:t xml:space="preserve"> plots</w:t>
            </w:r>
          </w:p>
          <w:p w:rsidR="004E64AE" w:rsidRDefault="00D72F49" w:rsidP="00D72F49">
            <w:pPr>
              <w:pStyle w:val="BodyText"/>
              <w:tabs>
                <w:tab w:val="left" w:pos="1793"/>
                <w:tab w:val="left" w:pos="2155"/>
              </w:tabs>
              <w:ind w:left="2160" w:hanging="2160"/>
              <w:rPr>
                <w:rFonts w:ascii="Verdana" w:hAnsi="Verdana" w:cs="Verdana"/>
                <w:sz w:val="20"/>
                <w:szCs w:val="20"/>
              </w:rPr>
            </w:pPr>
            <w:proofErr w:type="gramStart"/>
            <w:r>
              <w:rPr>
                <w:rFonts w:ascii="Verdana" w:hAnsi="Verdana" w:cs="Verdana"/>
                <w:sz w:val="20"/>
                <w:szCs w:val="20"/>
              </w:rPr>
              <w:t>as</w:t>
            </w:r>
            <w:proofErr w:type="gramEnd"/>
            <w:r>
              <w:rPr>
                <w:rFonts w:ascii="Verdana" w:hAnsi="Verdana" w:cs="Verdana"/>
                <w:sz w:val="20"/>
                <w:szCs w:val="20"/>
              </w:rPr>
              <w:t xml:space="preserve"> per outline planning permission (15/04449/OUT). This application is for a single dwelling on</w:t>
            </w:r>
          </w:p>
          <w:p w:rsidR="004E64AE" w:rsidRDefault="00D72F49" w:rsidP="004E64AE">
            <w:pPr>
              <w:pStyle w:val="BodyText"/>
              <w:tabs>
                <w:tab w:val="left" w:pos="1800"/>
                <w:tab w:val="left" w:pos="2155"/>
              </w:tabs>
              <w:ind w:left="2160" w:hanging="2160"/>
              <w:rPr>
                <w:rFonts w:ascii="Verdana" w:hAnsi="Verdana" w:cs="Verdana"/>
                <w:sz w:val="20"/>
                <w:szCs w:val="20"/>
              </w:rPr>
            </w:pPr>
            <w:proofErr w:type="gramStart"/>
            <w:r>
              <w:rPr>
                <w:rFonts w:ascii="Verdana" w:hAnsi="Verdana" w:cs="Verdana"/>
                <w:sz w:val="20"/>
                <w:szCs w:val="20"/>
              </w:rPr>
              <w:t>this</w:t>
            </w:r>
            <w:proofErr w:type="gramEnd"/>
            <w:r>
              <w:rPr>
                <w:rFonts w:ascii="Verdana" w:hAnsi="Verdana" w:cs="Verdana"/>
                <w:sz w:val="20"/>
                <w:szCs w:val="20"/>
              </w:rPr>
              <w:t xml:space="preserve"> site located in plot 6.</w:t>
            </w:r>
            <w:r w:rsidR="004E64AE">
              <w:rPr>
                <w:rFonts w:ascii="Verdana" w:hAnsi="Verdana" w:cs="Verdana"/>
                <w:sz w:val="20"/>
                <w:szCs w:val="20"/>
              </w:rPr>
              <w:t xml:space="preserve"> </w:t>
            </w:r>
            <w:r>
              <w:rPr>
                <w:rFonts w:ascii="Verdana" w:hAnsi="Verdana" w:cs="Verdana"/>
                <w:sz w:val="20"/>
                <w:szCs w:val="20"/>
              </w:rPr>
              <w:t>Land Off , Old Warwick Road, Ettington, CV37 7SH An</w:t>
            </w:r>
          </w:p>
          <w:p w:rsidR="004E64AE" w:rsidRDefault="00D72F49" w:rsidP="004E64AE">
            <w:pPr>
              <w:pStyle w:val="BodyText"/>
              <w:tabs>
                <w:tab w:val="left" w:pos="1800"/>
                <w:tab w:val="left" w:pos="2155"/>
              </w:tabs>
              <w:ind w:left="2160" w:hanging="2160"/>
              <w:rPr>
                <w:rFonts w:ascii="Verdana" w:hAnsi="Verdana" w:cs="Verdana"/>
                <w:b/>
                <w:sz w:val="20"/>
                <w:szCs w:val="20"/>
              </w:rPr>
            </w:pPr>
            <w:r>
              <w:rPr>
                <w:rFonts w:ascii="Verdana" w:hAnsi="Verdana" w:cs="Verdana"/>
                <w:sz w:val="20"/>
                <w:szCs w:val="20"/>
              </w:rPr>
              <w:t xml:space="preserve">amendment/additional information has been received for the </w:t>
            </w:r>
            <w:proofErr w:type="spellStart"/>
            <w:r>
              <w:rPr>
                <w:rFonts w:ascii="Verdana" w:hAnsi="Verdana" w:cs="Verdana"/>
                <w:sz w:val="20"/>
                <w:szCs w:val="20"/>
              </w:rPr>
              <w:t>application</w:t>
            </w:r>
            <w:r w:rsidRPr="008713D8">
              <w:rPr>
                <w:rFonts w:ascii="Verdana" w:hAnsi="Verdana" w:cs="Verdana"/>
                <w:b/>
                <w:sz w:val="20"/>
                <w:szCs w:val="20"/>
              </w:rPr>
              <w:t>This</w:t>
            </w:r>
            <w:proofErr w:type="spellEnd"/>
            <w:r w:rsidRPr="008713D8">
              <w:rPr>
                <w:rFonts w:ascii="Verdana" w:hAnsi="Verdana" w:cs="Verdana"/>
                <w:b/>
                <w:sz w:val="20"/>
                <w:szCs w:val="20"/>
              </w:rPr>
              <w:t xml:space="preserve"> letter is for</w:t>
            </w:r>
          </w:p>
          <w:p w:rsidR="00D72F49" w:rsidRDefault="00D72F49" w:rsidP="004E64AE">
            <w:pPr>
              <w:pStyle w:val="BodyText"/>
              <w:tabs>
                <w:tab w:val="left" w:pos="1800"/>
                <w:tab w:val="left" w:pos="2155"/>
              </w:tabs>
              <w:ind w:left="2160" w:hanging="2160"/>
              <w:rPr>
                <w:rFonts w:ascii="Verdana" w:hAnsi="Verdana" w:cs="Verdana"/>
                <w:b/>
                <w:sz w:val="20"/>
                <w:szCs w:val="20"/>
              </w:rPr>
            </w:pPr>
            <w:proofErr w:type="gramStart"/>
            <w:r w:rsidRPr="008713D8">
              <w:rPr>
                <w:rFonts w:ascii="Verdana" w:hAnsi="Verdana" w:cs="Verdana"/>
                <w:b/>
                <w:sz w:val="20"/>
                <w:szCs w:val="20"/>
              </w:rPr>
              <w:t>information</w:t>
            </w:r>
            <w:proofErr w:type="gramEnd"/>
            <w:r w:rsidRPr="008713D8">
              <w:rPr>
                <w:rFonts w:ascii="Verdana" w:hAnsi="Verdana" w:cs="Verdana"/>
                <w:b/>
                <w:sz w:val="20"/>
                <w:szCs w:val="20"/>
              </w:rPr>
              <w:t xml:space="preserve"> only.</w:t>
            </w:r>
            <w:r>
              <w:rPr>
                <w:rFonts w:ascii="Verdana" w:hAnsi="Verdana" w:cs="Verdana"/>
                <w:sz w:val="20"/>
                <w:szCs w:val="20"/>
              </w:rPr>
              <w:t xml:space="preserve"> </w:t>
            </w:r>
            <w:r>
              <w:rPr>
                <w:rFonts w:ascii="Verdana" w:hAnsi="Verdana" w:cs="Verdana"/>
                <w:b/>
                <w:sz w:val="20"/>
                <w:szCs w:val="20"/>
              </w:rPr>
              <w:t xml:space="preserve"> A consultation response is not being sought. </w:t>
            </w:r>
          </w:p>
          <w:p w:rsidR="00F91104" w:rsidRDefault="00F91104" w:rsidP="00D72F49">
            <w:pPr>
              <w:pStyle w:val="BodyText"/>
              <w:tabs>
                <w:tab w:val="left" w:pos="0"/>
                <w:tab w:val="left" w:pos="1800"/>
              </w:tabs>
              <w:rPr>
                <w:rFonts w:ascii="Verdana" w:hAnsi="Verdana" w:cs="Verdana"/>
                <w:b/>
                <w:sz w:val="20"/>
                <w:szCs w:val="20"/>
              </w:rPr>
            </w:pPr>
          </w:p>
          <w:p w:rsidR="004E64AE" w:rsidRDefault="00F91104" w:rsidP="00F91104">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19/00613/REM</w:t>
            </w:r>
            <w:r w:rsidR="004E64AE">
              <w:rPr>
                <w:rFonts w:ascii="Verdana" w:hAnsi="Verdana" w:cs="Verdana"/>
                <w:b/>
                <w:i/>
                <w:sz w:val="20"/>
                <w:szCs w:val="20"/>
              </w:rPr>
              <w:t xml:space="preserve"> </w:t>
            </w:r>
            <w:r>
              <w:rPr>
                <w:rFonts w:ascii="Verdana" w:hAnsi="Verdana" w:cs="Verdana"/>
                <w:sz w:val="20"/>
                <w:szCs w:val="20"/>
              </w:rPr>
              <w:t>Submission of Reserved Matters application for the matters of appearance,</w:t>
            </w:r>
          </w:p>
          <w:p w:rsidR="004E64AE" w:rsidRDefault="00F91104" w:rsidP="00F91104">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landscaping, layout and scale, in connection with previously approved application</w:t>
            </w:r>
          </w:p>
          <w:p w:rsidR="004E64AE" w:rsidRDefault="00F91104" w:rsidP="00F91104">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15/01035/OUT.   [Outline planning application for up to 14 dwellings with some matters</w:t>
            </w:r>
          </w:p>
          <w:p w:rsidR="004E64AE" w:rsidRDefault="00F91104" w:rsidP="00F91104">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reserved (appearance, landscaping, layout and scale), demolition of No. 81 Banbury Road, new</w:t>
            </w:r>
          </w:p>
          <w:p w:rsidR="004E64AE" w:rsidRDefault="00F91104" w:rsidP="00F91104">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vehicular access off the Public Highway (to be adopted), a balancing pond and other ancillary</w:t>
            </w:r>
          </w:p>
          <w:p w:rsidR="004E64AE" w:rsidRDefault="00F91104" w:rsidP="004E64AE">
            <w:pPr>
              <w:pStyle w:val="BodyText"/>
              <w:tabs>
                <w:tab w:val="left" w:pos="1793"/>
                <w:tab w:val="left" w:pos="2155"/>
              </w:tabs>
              <w:ind w:left="2160" w:hanging="2160"/>
              <w:rPr>
                <w:rFonts w:ascii="Verdana" w:hAnsi="Verdana" w:cs="Verdana"/>
                <w:b/>
                <w:sz w:val="20"/>
                <w:szCs w:val="20"/>
              </w:rPr>
            </w:pPr>
            <w:proofErr w:type="gramStart"/>
            <w:r>
              <w:rPr>
                <w:rFonts w:ascii="Verdana" w:hAnsi="Verdana" w:cs="Verdana"/>
                <w:sz w:val="20"/>
                <w:szCs w:val="20"/>
              </w:rPr>
              <w:t>and</w:t>
            </w:r>
            <w:proofErr w:type="gramEnd"/>
            <w:r>
              <w:rPr>
                <w:rFonts w:ascii="Verdana" w:hAnsi="Verdana" w:cs="Verdana"/>
                <w:sz w:val="20"/>
                <w:szCs w:val="20"/>
              </w:rPr>
              <w:t xml:space="preserve"> enabling works.]</w:t>
            </w:r>
            <w:r w:rsidR="004E64AE">
              <w:rPr>
                <w:rFonts w:ascii="Verdana" w:hAnsi="Verdana" w:cs="Verdana"/>
                <w:sz w:val="20"/>
                <w:szCs w:val="20"/>
              </w:rPr>
              <w:t xml:space="preserve"> </w:t>
            </w:r>
            <w:r>
              <w:rPr>
                <w:rFonts w:ascii="Verdana" w:hAnsi="Verdana" w:cs="Verdana"/>
                <w:sz w:val="20"/>
                <w:szCs w:val="20"/>
              </w:rPr>
              <w:t>At</w:t>
            </w:r>
            <w:r w:rsidR="004E64AE">
              <w:rPr>
                <w:rFonts w:ascii="Verdana" w:hAnsi="Verdana" w:cs="Verdana"/>
                <w:sz w:val="20"/>
                <w:szCs w:val="20"/>
              </w:rPr>
              <w:t xml:space="preserve"> </w:t>
            </w:r>
            <w:r>
              <w:rPr>
                <w:rFonts w:ascii="Verdana" w:hAnsi="Verdana" w:cs="Verdana"/>
                <w:sz w:val="20"/>
                <w:szCs w:val="20"/>
              </w:rPr>
              <w:t>La</w:t>
            </w:r>
            <w:r w:rsidR="004E64AE">
              <w:rPr>
                <w:rFonts w:ascii="Verdana" w:hAnsi="Verdana" w:cs="Verdana"/>
                <w:sz w:val="20"/>
                <w:szCs w:val="20"/>
              </w:rPr>
              <w:t xml:space="preserve">nd Off, Banbury Road, Ettington </w:t>
            </w:r>
            <w:r w:rsidRPr="004E64AE">
              <w:rPr>
                <w:rFonts w:ascii="Verdana" w:hAnsi="Verdana" w:cs="Verdana"/>
                <w:b/>
                <w:sz w:val="20"/>
                <w:szCs w:val="20"/>
              </w:rPr>
              <w:t>Comments due by: 12 April</w:t>
            </w:r>
          </w:p>
          <w:p w:rsidR="00F91104" w:rsidRPr="004E64AE" w:rsidRDefault="00F91104" w:rsidP="004E64AE">
            <w:pPr>
              <w:pStyle w:val="BodyText"/>
              <w:tabs>
                <w:tab w:val="left" w:pos="1793"/>
                <w:tab w:val="left" w:pos="2155"/>
              </w:tabs>
              <w:ind w:left="2160" w:hanging="2160"/>
              <w:rPr>
                <w:rFonts w:ascii="Verdana" w:hAnsi="Verdana" w:cs="Verdana"/>
                <w:b/>
                <w:sz w:val="20"/>
                <w:szCs w:val="20"/>
              </w:rPr>
            </w:pPr>
            <w:r w:rsidRPr="004E64AE">
              <w:rPr>
                <w:rFonts w:ascii="Verdana" w:hAnsi="Verdana" w:cs="Verdana"/>
                <w:b/>
                <w:sz w:val="20"/>
                <w:szCs w:val="20"/>
              </w:rPr>
              <w:t>2019.</w:t>
            </w:r>
          </w:p>
          <w:p w:rsidR="00F91104" w:rsidRDefault="00F91104" w:rsidP="00D72F49">
            <w:pPr>
              <w:pStyle w:val="BodyText"/>
              <w:tabs>
                <w:tab w:val="left" w:pos="0"/>
                <w:tab w:val="left" w:pos="1800"/>
              </w:tabs>
              <w:rPr>
                <w:rFonts w:ascii="Verdana" w:hAnsi="Verdana" w:cs="Verdana"/>
                <w:sz w:val="20"/>
                <w:szCs w:val="20"/>
              </w:rPr>
            </w:pPr>
          </w:p>
          <w:p w:rsidR="004E64AE" w:rsidRDefault="00F91104" w:rsidP="00F91104">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19/00615/FUL</w:t>
            </w:r>
            <w:r w:rsidR="004E64AE">
              <w:rPr>
                <w:rFonts w:ascii="Verdana" w:hAnsi="Verdana" w:cs="Verdana"/>
                <w:b/>
                <w:i/>
                <w:sz w:val="20"/>
                <w:szCs w:val="20"/>
              </w:rPr>
              <w:t xml:space="preserve"> </w:t>
            </w:r>
            <w:r>
              <w:rPr>
                <w:rFonts w:ascii="Verdana" w:hAnsi="Verdana" w:cs="Verdana"/>
                <w:sz w:val="20"/>
                <w:szCs w:val="20"/>
              </w:rPr>
              <w:tab/>
              <w:t xml:space="preserve">Proposed extensions to rear, </w:t>
            </w:r>
            <w:r w:rsidR="004E64AE">
              <w:rPr>
                <w:rFonts w:ascii="Verdana" w:hAnsi="Verdana" w:cs="Verdana"/>
                <w:sz w:val="20"/>
                <w:szCs w:val="20"/>
              </w:rPr>
              <w:t xml:space="preserve">Garage and a new porch at </w:t>
            </w:r>
            <w:r>
              <w:rPr>
                <w:rFonts w:ascii="Verdana" w:hAnsi="Verdana" w:cs="Verdana"/>
                <w:sz w:val="20"/>
                <w:szCs w:val="20"/>
              </w:rPr>
              <w:t>13 Nelson Close</w:t>
            </w:r>
          </w:p>
          <w:p w:rsidR="00844B07" w:rsidRDefault="00A46C13" w:rsidP="00844B07">
            <w:pPr>
              <w:pStyle w:val="BodyText"/>
              <w:tabs>
                <w:tab w:val="left" w:pos="1800"/>
                <w:tab w:val="left" w:pos="2155"/>
              </w:tabs>
              <w:ind w:left="2160" w:hanging="2160"/>
              <w:rPr>
                <w:rFonts w:ascii="Verdana" w:hAnsi="Verdana" w:cs="Verdana"/>
                <w:sz w:val="20"/>
                <w:szCs w:val="20"/>
              </w:rPr>
            </w:pPr>
            <w:r>
              <w:rPr>
                <w:rFonts w:ascii="Verdana" w:hAnsi="Verdana" w:cs="Verdana"/>
                <w:sz w:val="20"/>
                <w:szCs w:val="20"/>
              </w:rPr>
              <w:t>E</w:t>
            </w:r>
            <w:r w:rsidR="004E64AE">
              <w:rPr>
                <w:rFonts w:ascii="Verdana" w:hAnsi="Verdana" w:cs="Verdana"/>
                <w:sz w:val="20"/>
                <w:szCs w:val="20"/>
              </w:rPr>
              <w:t xml:space="preserve">ttington, CV37 7SL </w:t>
            </w:r>
            <w:r w:rsidR="00F61DCE">
              <w:rPr>
                <w:rFonts w:ascii="Verdana" w:hAnsi="Verdana" w:cs="Verdana"/>
                <w:b/>
                <w:sz w:val="20"/>
                <w:szCs w:val="20"/>
              </w:rPr>
              <w:t xml:space="preserve">Comments due by: 11 April 2019 </w:t>
            </w:r>
            <w:r w:rsidR="00F61DCE">
              <w:rPr>
                <w:rFonts w:ascii="Verdana" w:hAnsi="Verdana" w:cs="Verdana"/>
                <w:sz w:val="20"/>
                <w:szCs w:val="20"/>
                <w:u w:val="single"/>
              </w:rPr>
              <w:t>together with</w:t>
            </w:r>
            <w:r w:rsidR="00844B07">
              <w:rPr>
                <w:rFonts w:ascii="Verdana" w:hAnsi="Verdana" w:cs="Verdana"/>
                <w:sz w:val="20"/>
                <w:szCs w:val="20"/>
                <w:u w:val="single"/>
              </w:rPr>
              <w:t xml:space="preserve"> </w:t>
            </w:r>
            <w:r w:rsidR="00F61DCE">
              <w:rPr>
                <w:rFonts w:ascii="Verdana" w:hAnsi="Verdana" w:cs="Verdana"/>
                <w:sz w:val="20"/>
                <w:szCs w:val="20"/>
              </w:rPr>
              <w:t>An</w:t>
            </w:r>
          </w:p>
          <w:p w:rsidR="00844B07" w:rsidRDefault="00F61DCE" w:rsidP="00844B07">
            <w:pPr>
              <w:pStyle w:val="BodyText"/>
              <w:tabs>
                <w:tab w:val="left" w:pos="1800"/>
                <w:tab w:val="left" w:pos="2155"/>
              </w:tabs>
              <w:ind w:left="2160" w:hanging="2160"/>
              <w:rPr>
                <w:rFonts w:ascii="Verdana" w:hAnsi="Verdana" w:cs="Verdana"/>
                <w:sz w:val="20"/>
                <w:szCs w:val="20"/>
              </w:rPr>
            </w:pPr>
            <w:r>
              <w:rPr>
                <w:rFonts w:ascii="Verdana" w:hAnsi="Verdana" w:cs="Verdana"/>
                <w:sz w:val="20"/>
                <w:szCs w:val="20"/>
              </w:rPr>
              <w:t>amendment/additional information has been received for the application shown above as</w:t>
            </w:r>
          </w:p>
          <w:p w:rsidR="00F61DCE" w:rsidRDefault="00F61DCE" w:rsidP="00844B07">
            <w:pPr>
              <w:pStyle w:val="BodyText"/>
              <w:tabs>
                <w:tab w:val="left" w:pos="1800"/>
                <w:tab w:val="left" w:pos="2155"/>
              </w:tabs>
              <w:ind w:left="2160" w:hanging="2160"/>
              <w:rPr>
                <w:rFonts w:ascii="Verdana" w:hAnsi="Verdana" w:cs="Verdana"/>
                <w:sz w:val="20"/>
                <w:szCs w:val="20"/>
              </w:rPr>
            </w:pPr>
            <w:r>
              <w:rPr>
                <w:rFonts w:ascii="Verdana" w:hAnsi="Verdana" w:cs="Verdana"/>
                <w:sz w:val="20"/>
                <w:szCs w:val="20"/>
              </w:rPr>
              <w:t>follows: Extension to garage omitted and new roof subservient to existing</w:t>
            </w:r>
          </w:p>
          <w:p w:rsidR="00396446" w:rsidRDefault="00396446" w:rsidP="00F91104">
            <w:pPr>
              <w:pStyle w:val="BodyText"/>
              <w:rPr>
                <w:rFonts w:ascii="Verdana" w:hAnsi="Verdana" w:cs="Verdana"/>
                <w:sz w:val="20"/>
                <w:szCs w:val="20"/>
              </w:rPr>
            </w:pPr>
          </w:p>
          <w:p w:rsidR="00A46C13" w:rsidRDefault="00396446" w:rsidP="00396446">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19/00747/FUL</w:t>
            </w:r>
            <w:r w:rsidR="00A46C13">
              <w:rPr>
                <w:rFonts w:ascii="Verdana" w:hAnsi="Verdana" w:cs="Verdana"/>
                <w:b/>
                <w:i/>
                <w:sz w:val="20"/>
                <w:szCs w:val="20"/>
              </w:rPr>
              <w:t xml:space="preserve"> </w:t>
            </w:r>
            <w:r>
              <w:rPr>
                <w:rFonts w:ascii="Verdana" w:hAnsi="Verdana" w:cs="Verdana"/>
                <w:sz w:val="20"/>
                <w:szCs w:val="20"/>
              </w:rPr>
              <w:t>Proposed</w:t>
            </w:r>
            <w:r w:rsidR="00A46C13">
              <w:rPr>
                <w:rFonts w:ascii="Verdana" w:hAnsi="Verdana" w:cs="Verdana"/>
                <w:sz w:val="20"/>
                <w:szCs w:val="20"/>
              </w:rPr>
              <w:t xml:space="preserve"> </w:t>
            </w:r>
            <w:r>
              <w:rPr>
                <w:rFonts w:ascii="Verdana" w:hAnsi="Verdana" w:cs="Verdana"/>
                <w:sz w:val="20"/>
                <w:szCs w:val="20"/>
              </w:rPr>
              <w:t>Rear and side extension on 2 floors with internal</w:t>
            </w:r>
          </w:p>
          <w:p w:rsidR="00396446" w:rsidRDefault="00396446" w:rsidP="0039644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alterations and renovation</w:t>
            </w:r>
            <w:r w:rsidR="00A46C13">
              <w:rPr>
                <w:rFonts w:ascii="Verdana" w:hAnsi="Verdana" w:cs="Verdana"/>
                <w:sz w:val="20"/>
                <w:szCs w:val="20"/>
              </w:rPr>
              <w:t xml:space="preserve"> at </w:t>
            </w:r>
            <w:r>
              <w:rPr>
                <w:rFonts w:ascii="Verdana" w:hAnsi="Verdana" w:cs="Verdana"/>
                <w:sz w:val="20"/>
                <w:szCs w:val="20"/>
              </w:rPr>
              <w:t xml:space="preserve">53 Banbury Road, Ettington, Stratford-upon-Avon, CV37 7SR </w:t>
            </w:r>
          </w:p>
          <w:p w:rsidR="00396446" w:rsidRDefault="00396446" w:rsidP="00FE3346">
            <w:pPr>
              <w:pStyle w:val="BodyText"/>
              <w:rPr>
                <w:rFonts w:ascii="Verdana" w:hAnsi="Verdana" w:cs="Verdana"/>
                <w:b/>
                <w:sz w:val="20"/>
                <w:szCs w:val="20"/>
              </w:rPr>
            </w:pPr>
            <w:r w:rsidRPr="00A46C13">
              <w:rPr>
                <w:rFonts w:ascii="Verdana" w:hAnsi="Verdana" w:cs="Verdana"/>
                <w:b/>
                <w:sz w:val="20"/>
                <w:szCs w:val="20"/>
              </w:rPr>
              <w:t>Comments due by: 15 April 2019.</w:t>
            </w:r>
          </w:p>
          <w:p w:rsidR="00A46C13" w:rsidRPr="00A46C13" w:rsidRDefault="00A46C13" w:rsidP="00FE3346">
            <w:pPr>
              <w:pStyle w:val="BodyText"/>
              <w:rPr>
                <w:rFonts w:ascii="Verdana" w:hAnsi="Verdana" w:cs="Verdana"/>
                <w:b/>
                <w:sz w:val="20"/>
                <w:szCs w:val="20"/>
              </w:rPr>
            </w:pPr>
          </w:p>
          <w:p w:rsidR="00A46C13" w:rsidRDefault="00FE3346" w:rsidP="00FE3346">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Application(s) reference: 19/00682/FUL</w:t>
            </w:r>
            <w:r w:rsidR="00A46C13">
              <w:rPr>
                <w:rFonts w:ascii="Verdana" w:hAnsi="Verdana" w:cs="Verdana"/>
                <w:b/>
                <w:i/>
                <w:sz w:val="20"/>
                <w:szCs w:val="20"/>
              </w:rPr>
              <w:t xml:space="preserve"> 19/00680/LBC </w:t>
            </w:r>
            <w:r w:rsidR="00A46C13">
              <w:rPr>
                <w:rFonts w:ascii="Verdana" w:hAnsi="Verdana" w:cs="Verdana"/>
                <w:sz w:val="20"/>
                <w:szCs w:val="20"/>
              </w:rPr>
              <w:t>Proposed c</w:t>
            </w:r>
            <w:r>
              <w:rPr>
                <w:rFonts w:ascii="Verdana" w:hAnsi="Verdana" w:cs="Verdana"/>
                <w:sz w:val="20"/>
                <w:szCs w:val="20"/>
              </w:rPr>
              <w:t>onversion of shop to</w:t>
            </w:r>
          </w:p>
          <w:p w:rsidR="00A46C13" w:rsidRDefault="00FE3346" w:rsidP="00FE3346">
            <w:pPr>
              <w:pStyle w:val="BodyText"/>
              <w:tabs>
                <w:tab w:val="left" w:pos="1793"/>
                <w:tab w:val="left" w:pos="2155"/>
              </w:tabs>
              <w:ind w:left="2160" w:hanging="2160"/>
              <w:rPr>
                <w:rFonts w:ascii="Verdana" w:hAnsi="Verdana" w:cs="Verdana"/>
                <w:sz w:val="20"/>
                <w:szCs w:val="20"/>
              </w:rPr>
            </w:pPr>
            <w:proofErr w:type="gramStart"/>
            <w:r>
              <w:rPr>
                <w:rFonts w:ascii="Verdana" w:hAnsi="Verdana" w:cs="Verdana"/>
                <w:sz w:val="20"/>
                <w:szCs w:val="20"/>
              </w:rPr>
              <w:t>residential</w:t>
            </w:r>
            <w:proofErr w:type="gramEnd"/>
            <w:r>
              <w:rPr>
                <w:rFonts w:ascii="Verdana" w:hAnsi="Verdana" w:cs="Verdana"/>
                <w:sz w:val="20"/>
                <w:szCs w:val="20"/>
              </w:rPr>
              <w:t xml:space="preserve"> use, with </w:t>
            </w:r>
            <w:proofErr w:type="spellStart"/>
            <w:r>
              <w:rPr>
                <w:rFonts w:ascii="Verdana" w:hAnsi="Verdana" w:cs="Verdana"/>
                <w:sz w:val="20"/>
                <w:szCs w:val="20"/>
              </w:rPr>
              <w:t>on site</w:t>
            </w:r>
            <w:proofErr w:type="spellEnd"/>
            <w:r>
              <w:rPr>
                <w:rFonts w:ascii="Verdana" w:hAnsi="Verdana" w:cs="Verdana"/>
                <w:sz w:val="20"/>
                <w:szCs w:val="20"/>
              </w:rPr>
              <w:t xml:space="preserve"> parking.  Erection of conservatory</w:t>
            </w:r>
            <w:r w:rsidR="00A46C13">
              <w:rPr>
                <w:rFonts w:ascii="Verdana" w:hAnsi="Verdana" w:cs="Verdana"/>
                <w:sz w:val="20"/>
                <w:szCs w:val="20"/>
              </w:rPr>
              <w:t xml:space="preserve"> at </w:t>
            </w:r>
            <w:r>
              <w:rPr>
                <w:rFonts w:ascii="Verdana" w:hAnsi="Verdana" w:cs="Verdana"/>
                <w:sz w:val="20"/>
                <w:szCs w:val="20"/>
              </w:rPr>
              <w:t>Ettington Post Office, 29</w:t>
            </w:r>
          </w:p>
          <w:p w:rsidR="00CD4AA2" w:rsidRDefault="00FE3346" w:rsidP="00A46C13">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Banbury Road, Ettington, Stratford-upon-Avon CV37 7SN</w:t>
            </w:r>
            <w:r w:rsidR="00A46C13">
              <w:rPr>
                <w:rFonts w:ascii="Verdana" w:hAnsi="Verdana" w:cs="Verdana"/>
                <w:sz w:val="20"/>
                <w:szCs w:val="20"/>
              </w:rPr>
              <w:t xml:space="preserve"> </w:t>
            </w:r>
            <w:r w:rsidRPr="00A46C13">
              <w:rPr>
                <w:rFonts w:ascii="Verdana" w:hAnsi="Verdana" w:cs="Verdana"/>
                <w:b/>
                <w:sz w:val="20"/>
                <w:szCs w:val="20"/>
              </w:rPr>
              <w:t>Comments due by 18 April 2019</w:t>
            </w:r>
          </w:p>
          <w:p w:rsidR="00C47522" w:rsidRDefault="00C47522" w:rsidP="00A46C13">
            <w:pPr>
              <w:pStyle w:val="BodyText"/>
              <w:tabs>
                <w:tab w:val="left" w:pos="1793"/>
                <w:tab w:val="left" w:pos="2155"/>
              </w:tabs>
              <w:ind w:left="2160" w:hanging="2160"/>
              <w:rPr>
                <w:rFonts w:ascii="Verdana" w:hAnsi="Verdana" w:cs="Verdana"/>
                <w:b/>
                <w:sz w:val="20"/>
                <w:szCs w:val="20"/>
              </w:rPr>
            </w:pPr>
          </w:p>
          <w:p w:rsidR="00C47522" w:rsidRDefault="00C47522" w:rsidP="00C47522">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19/00698/FUL</w:t>
            </w:r>
            <w:r>
              <w:rPr>
                <w:rFonts w:ascii="Verdana" w:hAnsi="Verdana" w:cs="Verdana"/>
                <w:b/>
                <w:i/>
                <w:sz w:val="20"/>
                <w:szCs w:val="20"/>
              </w:rPr>
              <w:t xml:space="preserve"> </w:t>
            </w:r>
            <w:r>
              <w:rPr>
                <w:rFonts w:ascii="Verdana" w:hAnsi="Verdana" w:cs="Verdana"/>
                <w:sz w:val="20"/>
                <w:szCs w:val="20"/>
              </w:rPr>
              <w:tab/>
              <w:t>Proposed detached garage with ancillary accommodation above at Black</w:t>
            </w:r>
          </w:p>
          <w:p w:rsidR="00C47522" w:rsidRPr="00A46C13" w:rsidRDefault="00C47522" w:rsidP="00C47522">
            <w:pPr>
              <w:pStyle w:val="BodyText"/>
              <w:tabs>
                <w:tab w:val="left" w:pos="1793"/>
                <w:tab w:val="left" w:pos="2155"/>
              </w:tabs>
              <w:ind w:left="2160" w:hanging="2160"/>
              <w:rPr>
                <w:rFonts w:ascii="Verdana" w:hAnsi="Verdana" w:cs="Verdana"/>
                <w:sz w:val="20"/>
                <w:szCs w:val="20"/>
              </w:rPr>
            </w:pPr>
            <w:proofErr w:type="gramStart"/>
            <w:r>
              <w:rPr>
                <w:rFonts w:ascii="Verdana" w:hAnsi="Verdana" w:cs="Verdana"/>
                <w:sz w:val="20"/>
                <w:szCs w:val="20"/>
              </w:rPr>
              <w:t>Martin ,</w:t>
            </w:r>
            <w:proofErr w:type="gramEnd"/>
            <w:r>
              <w:rPr>
                <w:rFonts w:ascii="Verdana" w:hAnsi="Verdana" w:cs="Verdana"/>
                <w:sz w:val="20"/>
                <w:szCs w:val="20"/>
              </w:rPr>
              <w:t xml:space="preserve"> Banbury Road, Ettington, CV37 7PB </w:t>
            </w:r>
            <w:r w:rsidRPr="00C47522">
              <w:rPr>
                <w:rFonts w:ascii="Verdana" w:hAnsi="Verdana" w:cs="Verdana"/>
                <w:b/>
                <w:sz w:val="20"/>
                <w:szCs w:val="20"/>
              </w:rPr>
              <w:t>Comments due by: 30 April 2019</w:t>
            </w:r>
            <w:r>
              <w:rPr>
                <w:rFonts w:ascii="Verdana" w:hAnsi="Verdana" w:cs="Verdana"/>
                <w:sz w:val="20"/>
                <w:szCs w:val="20"/>
              </w:rPr>
              <w:t>.</w:t>
            </w:r>
          </w:p>
        </w:tc>
      </w:tr>
      <w:tr w:rsidR="0030615F" w:rsidTr="004E64AE">
        <w:trPr>
          <w:trHeight w:val="395"/>
        </w:trPr>
        <w:tc>
          <w:tcPr>
            <w:tcW w:w="989" w:type="dxa"/>
            <w:tcBorders>
              <w:top w:val="single" w:sz="4" w:space="0" w:color="000000"/>
              <w:left w:val="single" w:sz="4" w:space="0" w:color="000000"/>
              <w:bottom w:val="single" w:sz="4" w:space="0" w:color="000000"/>
              <w:right w:val="single" w:sz="4" w:space="0" w:color="000000"/>
            </w:tcBorders>
          </w:tcPr>
          <w:p w:rsidR="0030615F" w:rsidRDefault="00A46C13" w:rsidP="0030615F">
            <w:pPr>
              <w:spacing w:after="0" w:line="259" w:lineRule="auto"/>
              <w:ind w:left="79"/>
            </w:pPr>
            <w:r>
              <w:rPr>
                <w:rFonts w:ascii="Arial" w:eastAsia="Arial" w:hAnsi="Arial" w:cs="Arial"/>
                <w:sz w:val="24"/>
              </w:rPr>
              <w:lastRenderedPageBreak/>
              <w:t>10</w:t>
            </w:r>
            <w:r>
              <w:rPr>
                <w:rFonts w:ascii="Arial" w:eastAsia="Arial" w:hAnsi="Arial" w:cs="Arial"/>
              </w:rPr>
              <w:t>8.40</w:t>
            </w:r>
          </w:p>
        </w:tc>
        <w:tc>
          <w:tcPr>
            <w:tcW w:w="9641" w:type="dxa"/>
            <w:tcBorders>
              <w:top w:val="single" w:sz="4" w:space="0" w:color="000000"/>
              <w:left w:val="single" w:sz="4" w:space="0" w:color="000000"/>
              <w:bottom w:val="single" w:sz="4" w:space="0" w:color="000000"/>
              <w:right w:val="single" w:sz="4" w:space="0" w:color="000000"/>
            </w:tcBorders>
          </w:tcPr>
          <w:p w:rsidR="0030615F" w:rsidRDefault="0030615F" w:rsidP="0030615F">
            <w:pPr>
              <w:spacing w:after="0" w:line="259" w:lineRule="auto"/>
              <w:ind w:left="79"/>
            </w:pPr>
            <w:r>
              <w:rPr>
                <w:rFonts w:ascii="Arial" w:eastAsia="Arial" w:hAnsi="Arial" w:cs="Arial"/>
                <w:b/>
                <w:sz w:val="24"/>
              </w:rPr>
              <w:t>Finance Report</w:t>
            </w:r>
            <w:r w:rsidR="00AC1947">
              <w:rPr>
                <w:rFonts w:ascii="Arial" w:eastAsia="Arial" w:hAnsi="Arial" w:cs="Arial"/>
                <w:sz w:val="24"/>
              </w:rPr>
              <w:t xml:space="preserve"> - Appendix 2</w:t>
            </w:r>
          </w:p>
        </w:tc>
      </w:tr>
      <w:tr w:rsidR="0030615F" w:rsidTr="004E64AE">
        <w:trPr>
          <w:trHeight w:val="258"/>
        </w:trPr>
        <w:tc>
          <w:tcPr>
            <w:tcW w:w="989" w:type="dxa"/>
            <w:tcBorders>
              <w:top w:val="single" w:sz="4" w:space="0" w:color="000000"/>
              <w:left w:val="single" w:sz="4" w:space="0" w:color="000000"/>
              <w:bottom w:val="single" w:sz="4" w:space="0" w:color="000000"/>
              <w:right w:val="single" w:sz="4" w:space="0" w:color="000000"/>
            </w:tcBorders>
          </w:tcPr>
          <w:p w:rsidR="0030615F" w:rsidRDefault="00A46C13" w:rsidP="0030615F">
            <w:pPr>
              <w:spacing w:after="0" w:line="259" w:lineRule="auto"/>
              <w:ind w:left="79"/>
            </w:pPr>
            <w:r>
              <w:rPr>
                <w:rFonts w:ascii="Arial" w:eastAsia="Arial" w:hAnsi="Arial" w:cs="Arial"/>
                <w:sz w:val="24"/>
              </w:rPr>
              <w:t>11</w:t>
            </w:r>
            <w:r>
              <w:rPr>
                <w:rFonts w:ascii="Arial" w:eastAsia="Arial" w:hAnsi="Arial" w:cs="Arial"/>
              </w:rPr>
              <w:t>8.42</w:t>
            </w:r>
          </w:p>
        </w:tc>
        <w:tc>
          <w:tcPr>
            <w:tcW w:w="9641" w:type="dxa"/>
            <w:tcBorders>
              <w:top w:val="single" w:sz="4" w:space="0" w:color="000000"/>
              <w:left w:val="single" w:sz="4" w:space="0" w:color="000000"/>
              <w:bottom w:val="single" w:sz="4" w:space="0" w:color="000000"/>
              <w:right w:val="single" w:sz="4" w:space="0" w:color="000000"/>
            </w:tcBorders>
          </w:tcPr>
          <w:p w:rsidR="0030615F" w:rsidRDefault="0030615F" w:rsidP="0030615F">
            <w:pPr>
              <w:spacing w:after="0" w:line="259" w:lineRule="auto"/>
              <w:ind w:left="79"/>
            </w:pPr>
            <w:r>
              <w:rPr>
                <w:rFonts w:ascii="Arial" w:eastAsia="Arial" w:hAnsi="Arial" w:cs="Arial"/>
                <w:b/>
                <w:sz w:val="24"/>
              </w:rPr>
              <w:t>Clerk's Report</w:t>
            </w:r>
            <w:r w:rsidR="00AC1947">
              <w:rPr>
                <w:rFonts w:ascii="Arial" w:eastAsia="Arial" w:hAnsi="Arial" w:cs="Arial"/>
                <w:sz w:val="24"/>
              </w:rPr>
              <w:t xml:space="preserve"> - Appendix  3</w:t>
            </w:r>
          </w:p>
        </w:tc>
      </w:tr>
      <w:tr w:rsidR="0030615F" w:rsidTr="004E64AE">
        <w:trPr>
          <w:trHeight w:val="234"/>
        </w:trPr>
        <w:tc>
          <w:tcPr>
            <w:tcW w:w="989" w:type="dxa"/>
            <w:tcBorders>
              <w:top w:val="single" w:sz="4" w:space="0" w:color="000000"/>
              <w:left w:val="single" w:sz="4" w:space="0" w:color="000000"/>
              <w:bottom w:val="single" w:sz="4" w:space="0" w:color="000000"/>
              <w:right w:val="single" w:sz="4" w:space="0" w:color="000000"/>
            </w:tcBorders>
          </w:tcPr>
          <w:p w:rsidR="0030615F" w:rsidRDefault="00A46C13" w:rsidP="0030615F">
            <w:pPr>
              <w:spacing w:after="0" w:line="259" w:lineRule="auto"/>
              <w:ind w:left="79"/>
            </w:pPr>
            <w:r>
              <w:rPr>
                <w:rFonts w:ascii="Arial" w:eastAsia="Arial" w:hAnsi="Arial" w:cs="Arial"/>
                <w:sz w:val="24"/>
              </w:rPr>
              <w:t>12</w:t>
            </w:r>
            <w:r>
              <w:rPr>
                <w:rFonts w:ascii="Arial" w:eastAsia="Arial" w:hAnsi="Arial" w:cs="Arial"/>
              </w:rPr>
              <w:t>8.45</w:t>
            </w:r>
          </w:p>
        </w:tc>
        <w:tc>
          <w:tcPr>
            <w:tcW w:w="9641" w:type="dxa"/>
            <w:tcBorders>
              <w:top w:val="single" w:sz="4" w:space="0" w:color="000000"/>
              <w:left w:val="single" w:sz="4" w:space="0" w:color="000000"/>
              <w:bottom w:val="single" w:sz="4" w:space="0" w:color="000000"/>
              <w:right w:val="single" w:sz="4" w:space="0" w:color="000000"/>
            </w:tcBorders>
          </w:tcPr>
          <w:p w:rsidR="0030615F" w:rsidRDefault="0030615F" w:rsidP="0030615F">
            <w:pPr>
              <w:spacing w:after="0" w:line="259" w:lineRule="auto"/>
              <w:ind w:left="79"/>
            </w:pPr>
            <w:r>
              <w:rPr>
                <w:rFonts w:ascii="Arial" w:eastAsia="Arial" w:hAnsi="Arial" w:cs="Arial"/>
                <w:b/>
                <w:sz w:val="24"/>
              </w:rPr>
              <w:t>Correspondence Report</w:t>
            </w:r>
            <w:r w:rsidR="00AC1947">
              <w:rPr>
                <w:rFonts w:ascii="Arial" w:eastAsia="Arial" w:hAnsi="Arial" w:cs="Arial"/>
                <w:sz w:val="24"/>
              </w:rPr>
              <w:t xml:space="preserve">  Appendix 4</w:t>
            </w:r>
          </w:p>
        </w:tc>
      </w:tr>
      <w:tr w:rsidR="0030615F" w:rsidTr="004E64AE">
        <w:trPr>
          <w:trHeight w:val="274"/>
        </w:trPr>
        <w:tc>
          <w:tcPr>
            <w:tcW w:w="989" w:type="dxa"/>
            <w:tcBorders>
              <w:top w:val="single" w:sz="4" w:space="0" w:color="000000"/>
              <w:left w:val="single" w:sz="4" w:space="0" w:color="000000"/>
              <w:bottom w:val="single" w:sz="4" w:space="0" w:color="000000"/>
              <w:right w:val="single" w:sz="4" w:space="0" w:color="000000"/>
            </w:tcBorders>
          </w:tcPr>
          <w:p w:rsidR="0030615F" w:rsidRPr="000D3028" w:rsidRDefault="00A46C13" w:rsidP="0030615F">
            <w:pPr>
              <w:spacing w:after="0" w:line="259" w:lineRule="auto"/>
              <w:ind w:left="79"/>
              <w:rPr>
                <w:rFonts w:ascii="Arial" w:eastAsia="Arial" w:hAnsi="Arial" w:cs="Arial"/>
                <w:sz w:val="24"/>
                <w:vertAlign w:val="superscript"/>
              </w:rPr>
            </w:pPr>
            <w:r>
              <w:rPr>
                <w:rFonts w:ascii="Arial" w:eastAsia="Arial" w:hAnsi="Arial" w:cs="Arial"/>
                <w:sz w:val="24"/>
              </w:rPr>
              <w:t>13</w:t>
            </w:r>
            <w:r>
              <w:rPr>
                <w:rFonts w:ascii="Arial" w:eastAsia="Arial" w:hAnsi="Arial" w:cs="Arial"/>
                <w:sz w:val="24"/>
                <w:vertAlign w:val="superscript"/>
              </w:rPr>
              <w:t>8.47</w:t>
            </w:r>
          </w:p>
        </w:tc>
        <w:tc>
          <w:tcPr>
            <w:tcW w:w="9641" w:type="dxa"/>
            <w:tcBorders>
              <w:top w:val="single" w:sz="4" w:space="0" w:color="000000"/>
              <w:left w:val="single" w:sz="4" w:space="0" w:color="000000"/>
              <w:bottom w:val="single" w:sz="4" w:space="0" w:color="000000"/>
              <w:right w:val="single" w:sz="4" w:space="0" w:color="000000"/>
            </w:tcBorders>
          </w:tcPr>
          <w:p w:rsidR="0030615F" w:rsidRPr="009410D7" w:rsidRDefault="0030615F" w:rsidP="00A46C13">
            <w:pPr>
              <w:spacing w:after="0" w:line="259" w:lineRule="auto"/>
              <w:ind w:left="79"/>
              <w:rPr>
                <w:rFonts w:ascii="Arial" w:eastAsia="Arial" w:hAnsi="Arial" w:cs="Arial"/>
                <w:sz w:val="24"/>
              </w:rPr>
            </w:pPr>
            <w:r>
              <w:rPr>
                <w:rFonts w:ascii="Arial" w:eastAsia="Arial" w:hAnsi="Arial" w:cs="Arial"/>
                <w:b/>
                <w:sz w:val="24"/>
              </w:rPr>
              <w:t>Induction Pack for Councillors –</w:t>
            </w:r>
            <w:r w:rsidR="00AC1947">
              <w:rPr>
                <w:rFonts w:ascii="Arial" w:eastAsia="Arial" w:hAnsi="Arial" w:cs="Arial"/>
                <w:sz w:val="24"/>
              </w:rPr>
              <w:t>Appendix 5</w:t>
            </w:r>
            <w:r w:rsidR="009410D7">
              <w:rPr>
                <w:rFonts w:ascii="Arial" w:eastAsia="Arial" w:hAnsi="Arial" w:cs="Arial"/>
                <w:sz w:val="24"/>
              </w:rPr>
              <w:t>–to consider, debate and a</w:t>
            </w:r>
            <w:r w:rsidR="00A46C13">
              <w:rPr>
                <w:rFonts w:ascii="Arial" w:eastAsia="Arial" w:hAnsi="Arial" w:cs="Arial"/>
                <w:sz w:val="24"/>
              </w:rPr>
              <w:t>gree any amendments to the Pack, following minor changes to that presented at meeting of 13 March publication of WALC version.</w:t>
            </w:r>
          </w:p>
        </w:tc>
      </w:tr>
      <w:tr w:rsidR="0030615F" w:rsidTr="004E64AE">
        <w:trPr>
          <w:trHeight w:val="274"/>
        </w:trPr>
        <w:tc>
          <w:tcPr>
            <w:tcW w:w="989" w:type="dxa"/>
            <w:tcBorders>
              <w:top w:val="single" w:sz="4" w:space="0" w:color="000000"/>
              <w:left w:val="single" w:sz="4" w:space="0" w:color="000000"/>
              <w:bottom w:val="single" w:sz="4" w:space="0" w:color="000000"/>
              <w:right w:val="single" w:sz="4" w:space="0" w:color="000000"/>
            </w:tcBorders>
          </w:tcPr>
          <w:p w:rsidR="0030615F" w:rsidRPr="00134F04" w:rsidRDefault="00A46C13" w:rsidP="0030615F">
            <w:pPr>
              <w:spacing w:after="0" w:line="259" w:lineRule="auto"/>
              <w:ind w:left="79"/>
              <w:rPr>
                <w:rFonts w:ascii="Arial" w:eastAsia="Arial" w:hAnsi="Arial" w:cs="Arial"/>
                <w:sz w:val="24"/>
                <w:vertAlign w:val="superscript"/>
              </w:rPr>
            </w:pPr>
            <w:r>
              <w:rPr>
                <w:rFonts w:ascii="Arial" w:eastAsia="Arial" w:hAnsi="Arial" w:cs="Arial"/>
                <w:sz w:val="24"/>
              </w:rPr>
              <w:t>14</w:t>
            </w:r>
            <w:r>
              <w:rPr>
                <w:rFonts w:ascii="Arial" w:eastAsia="Arial" w:hAnsi="Arial" w:cs="Arial"/>
                <w:sz w:val="24"/>
                <w:vertAlign w:val="superscript"/>
              </w:rPr>
              <w:t>8.50</w:t>
            </w:r>
          </w:p>
        </w:tc>
        <w:tc>
          <w:tcPr>
            <w:tcW w:w="9641" w:type="dxa"/>
            <w:tcBorders>
              <w:top w:val="single" w:sz="4" w:space="0" w:color="000000"/>
              <w:left w:val="single" w:sz="4" w:space="0" w:color="000000"/>
              <w:bottom w:val="single" w:sz="4" w:space="0" w:color="000000"/>
              <w:right w:val="single" w:sz="4" w:space="0" w:color="000000"/>
            </w:tcBorders>
          </w:tcPr>
          <w:p w:rsidR="0030615F" w:rsidRPr="00011BB7" w:rsidRDefault="00D72F49" w:rsidP="0030615F">
            <w:pPr>
              <w:spacing w:after="0" w:line="259" w:lineRule="auto"/>
              <w:ind w:left="79"/>
              <w:rPr>
                <w:rFonts w:ascii="Arial" w:eastAsia="Arial" w:hAnsi="Arial" w:cs="Arial"/>
                <w:sz w:val="24"/>
              </w:rPr>
            </w:pPr>
            <w:r>
              <w:rPr>
                <w:rFonts w:ascii="Arial" w:eastAsia="Arial" w:hAnsi="Arial" w:cs="Arial"/>
                <w:b/>
                <w:sz w:val="24"/>
              </w:rPr>
              <w:t xml:space="preserve">Document Retention </w:t>
            </w:r>
            <w:r w:rsidR="0030615F">
              <w:rPr>
                <w:rFonts w:ascii="Arial" w:eastAsia="Arial" w:hAnsi="Arial" w:cs="Arial"/>
                <w:b/>
                <w:sz w:val="24"/>
              </w:rPr>
              <w:t xml:space="preserve">Policy – </w:t>
            </w:r>
            <w:r w:rsidR="00A46C13">
              <w:rPr>
                <w:rFonts w:ascii="Arial" w:eastAsia="Arial" w:hAnsi="Arial" w:cs="Arial"/>
                <w:sz w:val="24"/>
              </w:rPr>
              <w:t>Appendix 6</w:t>
            </w:r>
            <w:r w:rsidR="009410D7">
              <w:rPr>
                <w:rFonts w:ascii="Arial" w:eastAsia="Arial" w:hAnsi="Arial" w:cs="Arial"/>
                <w:sz w:val="24"/>
              </w:rPr>
              <w:t xml:space="preserve"> - to consider, debate and agree any amendments to the Policy</w:t>
            </w:r>
          </w:p>
        </w:tc>
      </w:tr>
      <w:tr w:rsidR="0030615F" w:rsidTr="004E64AE">
        <w:trPr>
          <w:trHeight w:val="274"/>
        </w:trPr>
        <w:tc>
          <w:tcPr>
            <w:tcW w:w="989" w:type="dxa"/>
            <w:tcBorders>
              <w:top w:val="single" w:sz="4" w:space="0" w:color="000000"/>
              <w:left w:val="single" w:sz="4" w:space="0" w:color="000000"/>
              <w:bottom w:val="single" w:sz="4" w:space="0" w:color="000000"/>
              <w:right w:val="single" w:sz="4" w:space="0" w:color="000000"/>
            </w:tcBorders>
          </w:tcPr>
          <w:p w:rsidR="0030615F" w:rsidRPr="00134F04" w:rsidRDefault="00A46C13" w:rsidP="0030615F">
            <w:pPr>
              <w:spacing w:after="0" w:line="259" w:lineRule="auto"/>
              <w:ind w:left="79"/>
              <w:rPr>
                <w:rFonts w:ascii="Arial" w:eastAsia="Arial" w:hAnsi="Arial" w:cs="Arial"/>
                <w:sz w:val="24"/>
                <w:vertAlign w:val="superscript"/>
              </w:rPr>
            </w:pPr>
            <w:r>
              <w:rPr>
                <w:rFonts w:ascii="Arial" w:eastAsia="Arial" w:hAnsi="Arial" w:cs="Arial"/>
                <w:sz w:val="24"/>
              </w:rPr>
              <w:t>15</w:t>
            </w:r>
            <w:r>
              <w:rPr>
                <w:rFonts w:ascii="Arial" w:eastAsia="Arial" w:hAnsi="Arial" w:cs="Arial"/>
                <w:sz w:val="24"/>
                <w:vertAlign w:val="superscript"/>
              </w:rPr>
              <w:t>8.53</w:t>
            </w:r>
          </w:p>
        </w:tc>
        <w:tc>
          <w:tcPr>
            <w:tcW w:w="9641" w:type="dxa"/>
            <w:tcBorders>
              <w:top w:val="single" w:sz="4" w:space="0" w:color="000000"/>
              <w:left w:val="single" w:sz="4" w:space="0" w:color="000000"/>
              <w:bottom w:val="single" w:sz="4" w:space="0" w:color="000000"/>
              <w:right w:val="single" w:sz="4" w:space="0" w:color="000000"/>
            </w:tcBorders>
          </w:tcPr>
          <w:p w:rsidR="0030615F" w:rsidRPr="00011BB7" w:rsidRDefault="00AC1947" w:rsidP="0030615F">
            <w:pPr>
              <w:spacing w:after="0" w:line="259" w:lineRule="auto"/>
              <w:ind w:left="79"/>
              <w:rPr>
                <w:rFonts w:ascii="Arial" w:eastAsia="Arial" w:hAnsi="Arial" w:cs="Arial"/>
                <w:sz w:val="24"/>
              </w:rPr>
            </w:pPr>
            <w:r>
              <w:rPr>
                <w:rFonts w:ascii="Arial" w:eastAsia="Arial" w:hAnsi="Arial" w:cs="Arial"/>
                <w:b/>
                <w:sz w:val="24"/>
              </w:rPr>
              <w:t>Audit 2018-19</w:t>
            </w:r>
          </w:p>
        </w:tc>
      </w:tr>
      <w:tr w:rsidR="00CD4AA2" w:rsidTr="004E64AE">
        <w:trPr>
          <w:trHeight w:val="274"/>
        </w:trPr>
        <w:tc>
          <w:tcPr>
            <w:tcW w:w="989" w:type="dxa"/>
            <w:tcBorders>
              <w:top w:val="single" w:sz="4" w:space="0" w:color="000000"/>
              <w:left w:val="single" w:sz="4" w:space="0" w:color="000000"/>
              <w:bottom w:val="single" w:sz="4" w:space="0" w:color="000000"/>
              <w:right w:val="single" w:sz="4" w:space="0" w:color="000000"/>
            </w:tcBorders>
          </w:tcPr>
          <w:p w:rsidR="00CD4AA2" w:rsidRPr="00A16CA6" w:rsidRDefault="00CD4AA2" w:rsidP="00A46C13">
            <w:pPr>
              <w:spacing w:after="0" w:line="259" w:lineRule="auto"/>
              <w:ind w:left="79"/>
              <w:rPr>
                <w:rFonts w:ascii="Arial" w:eastAsia="Arial" w:hAnsi="Arial" w:cs="Arial"/>
                <w:sz w:val="24"/>
                <w:vertAlign w:val="superscript"/>
              </w:rPr>
            </w:pPr>
            <w:r>
              <w:rPr>
                <w:rFonts w:ascii="Arial" w:eastAsia="Arial" w:hAnsi="Arial" w:cs="Arial"/>
                <w:sz w:val="24"/>
              </w:rPr>
              <w:t>1</w:t>
            </w:r>
            <w:r w:rsidR="00A46C13">
              <w:rPr>
                <w:rFonts w:ascii="Arial" w:eastAsia="Arial" w:hAnsi="Arial" w:cs="Arial"/>
                <w:sz w:val="24"/>
              </w:rPr>
              <w:t>6</w:t>
            </w:r>
            <w:r w:rsidR="00A16CA6">
              <w:rPr>
                <w:rFonts w:ascii="Arial" w:eastAsia="Arial" w:hAnsi="Arial" w:cs="Arial"/>
                <w:sz w:val="24"/>
                <w:vertAlign w:val="superscript"/>
              </w:rPr>
              <w:t>8.55</w:t>
            </w:r>
          </w:p>
        </w:tc>
        <w:tc>
          <w:tcPr>
            <w:tcW w:w="9641" w:type="dxa"/>
            <w:tcBorders>
              <w:top w:val="single" w:sz="4" w:space="0" w:color="000000"/>
              <w:left w:val="single" w:sz="4" w:space="0" w:color="000000"/>
              <w:bottom w:val="single" w:sz="4" w:space="0" w:color="000000"/>
              <w:right w:val="single" w:sz="4" w:space="0" w:color="000000"/>
            </w:tcBorders>
          </w:tcPr>
          <w:p w:rsidR="00CD4AA2" w:rsidRPr="006D7014" w:rsidRDefault="006D7014" w:rsidP="0030615F">
            <w:pPr>
              <w:spacing w:after="0" w:line="259" w:lineRule="auto"/>
              <w:ind w:left="79"/>
              <w:rPr>
                <w:rFonts w:ascii="Arial" w:eastAsia="Arial" w:hAnsi="Arial" w:cs="Arial"/>
                <w:sz w:val="24"/>
              </w:rPr>
            </w:pPr>
            <w:r>
              <w:rPr>
                <w:rFonts w:ascii="Arial" w:eastAsia="Arial" w:hAnsi="Arial" w:cs="Arial"/>
                <w:b/>
                <w:sz w:val="24"/>
              </w:rPr>
              <w:t xml:space="preserve">Matters Arising from Parish Meeting Held on 23 March 2019 </w:t>
            </w:r>
            <w:r>
              <w:rPr>
                <w:rFonts w:ascii="Arial" w:eastAsia="Arial" w:hAnsi="Arial" w:cs="Arial"/>
                <w:sz w:val="24"/>
              </w:rPr>
              <w:t xml:space="preserve">– Appendix </w:t>
            </w:r>
            <w:r w:rsidR="00A46C13">
              <w:rPr>
                <w:rFonts w:ascii="Arial" w:eastAsia="Arial" w:hAnsi="Arial" w:cs="Arial"/>
                <w:sz w:val="24"/>
              </w:rPr>
              <w:t>7</w:t>
            </w:r>
          </w:p>
        </w:tc>
      </w:tr>
      <w:tr w:rsidR="00EC4979" w:rsidTr="004E64AE">
        <w:trPr>
          <w:trHeight w:val="274"/>
        </w:trPr>
        <w:tc>
          <w:tcPr>
            <w:tcW w:w="989" w:type="dxa"/>
            <w:tcBorders>
              <w:top w:val="single" w:sz="4" w:space="0" w:color="000000"/>
              <w:left w:val="single" w:sz="4" w:space="0" w:color="000000"/>
              <w:bottom w:val="single" w:sz="4" w:space="0" w:color="000000"/>
              <w:right w:val="single" w:sz="4" w:space="0" w:color="000000"/>
            </w:tcBorders>
          </w:tcPr>
          <w:p w:rsidR="00EC4979" w:rsidRPr="00134F04" w:rsidRDefault="00A46C13" w:rsidP="00EC4979">
            <w:pPr>
              <w:spacing w:after="0" w:line="259" w:lineRule="auto"/>
              <w:rPr>
                <w:rFonts w:ascii="Arial" w:eastAsia="Arial" w:hAnsi="Arial" w:cs="Arial"/>
                <w:sz w:val="24"/>
                <w:vertAlign w:val="superscript"/>
              </w:rPr>
            </w:pPr>
            <w:r>
              <w:rPr>
                <w:rFonts w:ascii="Arial" w:eastAsia="Arial" w:hAnsi="Arial" w:cs="Arial"/>
                <w:sz w:val="24"/>
              </w:rPr>
              <w:t>17</w:t>
            </w:r>
            <w:r w:rsidR="00A16CA6">
              <w:rPr>
                <w:rFonts w:ascii="Arial" w:eastAsia="Arial" w:hAnsi="Arial" w:cs="Arial"/>
                <w:sz w:val="24"/>
                <w:vertAlign w:val="superscript"/>
              </w:rPr>
              <w:t>9.00</w:t>
            </w:r>
          </w:p>
        </w:tc>
        <w:tc>
          <w:tcPr>
            <w:tcW w:w="9641" w:type="dxa"/>
            <w:tcBorders>
              <w:top w:val="single" w:sz="4" w:space="0" w:color="000000"/>
              <w:left w:val="single" w:sz="4" w:space="0" w:color="000000"/>
              <w:bottom w:val="single" w:sz="4" w:space="0" w:color="000000"/>
              <w:right w:val="single" w:sz="4" w:space="0" w:color="000000"/>
            </w:tcBorders>
          </w:tcPr>
          <w:p w:rsidR="00EC4979" w:rsidRPr="0030615F" w:rsidRDefault="00EC4979" w:rsidP="00EC4979">
            <w:pPr>
              <w:spacing w:after="0" w:line="240" w:lineRule="auto"/>
              <w:rPr>
                <w:rFonts w:ascii="Arial" w:eastAsia="Times New Roman" w:hAnsi="Arial" w:cs="Arial"/>
                <w:sz w:val="24"/>
                <w:szCs w:val="24"/>
                <w:lang w:val="en-US"/>
              </w:rPr>
            </w:pPr>
            <w:r>
              <w:rPr>
                <w:rFonts w:ascii="Arial" w:eastAsia="Arial" w:hAnsi="Arial" w:cs="Arial"/>
                <w:b/>
                <w:sz w:val="24"/>
              </w:rPr>
              <w:t xml:space="preserve">Neighbourhood Plan – </w:t>
            </w:r>
            <w:r>
              <w:rPr>
                <w:rFonts w:ascii="Arial" w:eastAsia="Arial" w:hAnsi="Arial" w:cs="Arial"/>
                <w:sz w:val="24"/>
              </w:rPr>
              <w:t>to consider production of summary document for the purpose of considering planning applications.</w:t>
            </w:r>
          </w:p>
        </w:tc>
      </w:tr>
      <w:tr w:rsidR="00D72F49" w:rsidTr="004E64AE">
        <w:trPr>
          <w:trHeight w:val="274"/>
        </w:trPr>
        <w:tc>
          <w:tcPr>
            <w:tcW w:w="989" w:type="dxa"/>
            <w:tcBorders>
              <w:top w:val="single" w:sz="4" w:space="0" w:color="000000"/>
              <w:left w:val="single" w:sz="4" w:space="0" w:color="000000"/>
              <w:bottom w:val="single" w:sz="4" w:space="0" w:color="000000"/>
              <w:right w:val="single" w:sz="4" w:space="0" w:color="000000"/>
            </w:tcBorders>
          </w:tcPr>
          <w:p w:rsidR="00D72F49" w:rsidRPr="00A46C13" w:rsidRDefault="00A46C13" w:rsidP="00EC4979">
            <w:pPr>
              <w:spacing w:after="0" w:line="259" w:lineRule="auto"/>
              <w:rPr>
                <w:rFonts w:ascii="Arial" w:eastAsia="Arial" w:hAnsi="Arial" w:cs="Arial"/>
                <w:sz w:val="24"/>
                <w:vertAlign w:val="subscript"/>
              </w:rPr>
            </w:pPr>
            <w:r>
              <w:rPr>
                <w:rFonts w:ascii="Arial" w:eastAsia="Arial" w:hAnsi="Arial" w:cs="Arial"/>
                <w:sz w:val="24"/>
              </w:rPr>
              <w:t>18</w:t>
            </w:r>
            <w:r>
              <w:rPr>
                <w:rFonts w:ascii="Arial" w:eastAsia="Arial" w:hAnsi="Arial" w:cs="Arial"/>
                <w:sz w:val="24"/>
                <w:vertAlign w:val="subscript"/>
              </w:rPr>
              <w:t>9.10</w:t>
            </w:r>
          </w:p>
        </w:tc>
        <w:tc>
          <w:tcPr>
            <w:tcW w:w="9641" w:type="dxa"/>
            <w:tcBorders>
              <w:top w:val="single" w:sz="4" w:space="0" w:color="000000"/>
              <w:left w:val="single" w:sz="4" w:space="0" w:color="000000"/>
              <w:bottom w:val="single" w:sz="4" w:space="0" w:color="000000"/>
              <w:right w:val="single" w:sz="4" w:space="0" w:color="000000"/>
            </w:tcBorders>
          </w:tcPr>
          <w:p w:rsidR="00D72F49" w:rsidRDefault="00D72F49" w:rsidP="00EC4979">
            <w:pPr>
              <w:spacing w:after="0" w:line="240" w:lineRule="auto"/>
              <w:rPr>
                <w:rFonts w:ascii="Arial" w:eastAsia="Arial" w:hAnsi="Arial" w:cs="Arial"/>
                <w:b/>
                <w:sz w:val="24"/>
              </w:rPr>
            </w:pPr>
            <w:r>
              <w:rPr>
                <w:rFonts w:ascii="Arial" w:eastAsia="Arial" w:hAnsi="Arial" w:cs="Arial"/>
                <w:b/>
                <w:sz w:val="24"/>
              </w:rPr>
              <w:t xml:space="preserve">Affordable Housing </w:t>
            </w:r>
          </w:p>
        </w:tc>
      </w:tr>
      <w:tr w:rsidR="00EC4979" w:rsidTr="004E64AE">
        <w:trPr>
          <w:trHeight w:val="274"/>
        </w:trPr>
        <w:tc>
          <w:tcPr>
            <w:tcW w:w="989" w:type="dxa"/>
            <w:tcBorders>
              <w:top w:val="single" w:sz="4" w:space="0" w:color="000000"/>
              <w:left w:val="single" w:sz="4" w:space="0" w:color="000000"/>
              <w:bottom w:val="single" w:sz="4" w:space="0" w:color="000000"/>
              <w:right w:val="single" w:sz="4" w:space="0" w:color="000000"/>
            </w:tcBorders>
          </w:tcPr>
          <w:p w:rsidR="00EC4979" w:rsidRPr="00134F04" w:rsidRDefault="00A46C13" w:rsidP="00EC4979">
            <w:pPr>
              <w:spacing w:after="0" w:line="259" w:lineRule="auto"/>
              <w:rPr>
                <w:rFonts w:ascii="Arial" w:eastAsia="Arial" w:hAnsi="Arial" w:cs="Arial"/>
                <w:sz w:val="24"/>
                <w:vertAlign w:val="superscript"/>
              </w:rPr>
            </w:pPr>
            <w:r>
              <w:rPr>
                <w:rFonts w:ascii="Arial" w:eastAsia="Arial" w:hAnsi="Arial" w:cs="Arial"/>
                <w:sz w:val="24"/>
              </w:rPr>
              <w:t>19</w:t>
            </w:r>
            <w:r>
              <w:rPr>
                <w:rFonts w:ascii="Arial" w:eastAsia="Arial" w:hAnsi="Arial" w:cs="Arial"/>
                <w:sz w:val="24"/>
                <w:vertAlign w:val="superscript"/>
              </w:rPr>
              <w:t>9.15</w:t>
            </w:r>
          </w:p>
        </w:tc>
        <w:tc>
          <w:tcPr>
            <w:tcW w:w="9641" w:type="dxa"/>
            <w:tcBorders>
              <w:top w:val="single" w:sz="4" w:space="0" w:color="000000"/>
              <w:left w:val="single" w:sz="4" w:space="0" w:color="000000"/>
              <w:bottom w:val="single" w:sz="4" w:space="0" w:color="000000"/>
              <w:right w:val="single" w:sz="4" w:space="0" w:color="000000"/>
            </w:tcBorders>
          </w:tcPr>
          <w:p w:rsidR="00EC4979" w:rsidRPr="001E7F1B" w:rsidRDefault="00EC4979" w:rsidP="00EC4979">
            <w:pPr>
              <w:spacing w:after="0" w:line="240" w:lineRule="auto"/>
              <w:rPr>
                <w:rFonts w:ascii="Arial" w:eastAsia="Arial" w:hAnsi="Arial" w:cs="Arial"/>
                <w:sz w:val="24"/>
              </w:rPr>
            </w:pPr>
            <w:r>
              <w:rPr>
                <w:rFonts w:ascii="Arial" w:eastAsia="Arial" w:hAnsi="Arial" w:cs="Arial"/>
                <w:b/>
                <w:sz w:val="24"/>
              </w:rPr>
              <w:t>Youth Project</w:t>
            </w:r>
          </w:p>
        </w:tc>
      </w:tr>
      <w:tr w:rsidR="00EC4979" w:rsidTr="004E64AE">
        <w:trPr>
          <w:trHeight w:val="274"/>
        </w:trPr>
        <w:tc>
          <w:tcPr>
            <w:tcW w:w="989" w:type="dxa"/>
            <w:tcBorders>
              <w:top w:val="single" w:sz="4" w:space="0" w:color="000000"/>
              <w:left w:val="single" w:sz="4" w:space="0" w:color="000000"/>
              <w:bottom w:val="single" w:sz="4" w:space="0" w:color="000000"/>
              <w:right w:val="single" w:sz="4" w:space="0" w:color="000000"/>
            </w:tcBorders>
          </w:tcPr>
          <w:p w:rsidR="00EC4979" w:rsidRPr="0030615F" w:rsidRDefault="00694166" w:rsidP="00EC4979">
            <w:pPr>
              <w:spacing w:after="0" w:line="259" w:lineRule="auto"/>
              <w:rPr>
                <w:rFonts w:ascii="Arial" w:eastAsia="Arial" w:hAnsi="Arial" w:cs="Arial"/>
                <w:sz w:val="24"/>
                <w:vertAlign w:val="superscript"/>
              </w:rPr>
            </w:pPr>
            <w:r>
              <w:rPr>
                <w:rFonts w:ascii="Arial" w:eastAsia="Arial" w:hAnsi="Arial" w:cs="Arial"/>
                <w:sz w:val="24"/>
              </w:rPr>
              <w:t>20</w:t>
            </w:r>
            <w:r>
              <w:rPr>
                <w:rFonts w:ascii="Arial" w:eastAsia="Arial" w:hAnsi="Arial" w:cs="Arial"/>
                <w:sz w:val="24"/>
                <w:vertAlign w:val="superscript"/>
              </w:rPr>
              <w:t>9.20</w:t>
            </w:r>
          </w:p>
        </w:tc>
        <w:tc>
          <w:tcPr>
            <w:tcW w:w="9641" w:type="dxa"/>
            <w:tcBorders>
              <w:top w:val="single" w:sz="4" w:space="0" w:color="000000"/>
              <w:left w:val="single" w:sz="4" w:space="0" w:color="000000"/>
              <w:bottom w:val="single" w:sz="4" w:space="0" w:color="000000"/>
              <w:right w:val="single" w:sz="4" w:space="0" w:color="000000"/>
            </w:tcBorders>
          </w:tcPr>
          <w:p w:rsidR="00694166" w:rsidRPr="00694166" w:rsidRDefault="00E53DAD" w:rsidP="00F02E50">
            <w:pPr>
              <w:spacing w:after="0" w:line="240" w:lineRule="auto"/>
              <w:rPr>
                <w:rFonts w:ascii="Arial" w:eastAsia="Arial" w:hAnsi="Arial" w:cs="Arial"/>
                <w:sz w:val="24"/>
              </w:rPr>
            </w:pPr>
            <w:r>
              <w:rPr>
                <w:rFonts w:ascii="Arial" w:eastAsia="Arial" w:hAnsi="Arial" w:cs="Arial"/>
                <w:b/>
                <w:sz w:val="24"/>
              </w:rPr>
              <w:t xml:space="preserve">Tennis Courts </w:t>
            </w:r>
            <w:r w:rsidR="00BC1107">
              <w:rPr>
                <w:rFonts w:ascii="Arial" w:eastAsia="Arial" w:hAnsi="Arial" w:cs="Arial"/>
                <w:b/>
                <w:sz w:val="24"/>
              </w:rPr>
              <w:t>/MUGA</w:t>
            </w:r>
          </w:p>
          <w:p w:rsidR="00F02E50" w:rsidRPr="00BC1107" w:rsidRDefault="00BC1107" w:rsidP="00491E7B">
            <w:pPr>
              <w:pStyle w:val="ListParagraph"/>
              <w:numPr>
                <w:ilvl w:val="0"/>
                <w:numId w:val="4"/>
              </w:numPr>
              <w:spacing w:after="0" w:line="240" w:lineRule="auto"/>
              <w:rPr>
                <w:rFonts w:ascii="Arial" w:eastAsia="Times New Roman" w:hAnsi="Arial" w:cs="Arial"/>
                <w:color w:val="auto"/>
                <w:sz w:val="24"/>
                <w:szCs w:val="24"/>
                <w:lang w:val="en-US"/>
              </w:rPr>
            </w:pPr>
            <w:r w:rsidRPr="00BC1107">
              <w:rPr>
                <w:rFonts w:ascii="Arial" w:eastAsia="Times New Roman" w:hAnsi="Arial" w:cs="Arial"/>
                <w:color w:val="auto"/>
                <w:sz w:val="24"/>
                <w:szCs w:val="24"/>
                <w:lang w:val="en-US"/>
              </w:rPr>
              <w:t xml:space="preserve">Correspondence from Parishioner: </w:t>
            </w:r>
            <w:r w:rsidR="00F02E50" w:rsidRPr="00BC1107">
              <w:rPr>
                <w:rFonts w:ascii="Arial" w:eastAsia="Times New Roman" w:hAnsi="Arial" w:cs="Arial"/>
                <w:color w:val="auto"/>
                <w:sz w:val="20"/>
                <w:szCs w:val="20"/>
                <w:lang w:val="en-US"/>
              </w:rPr>
              <w:t>I used the tennis court this afternoon, once again I went round and picked up litter before I started.  When I left it was clean.</w:t>
            </w:r>
            <w:r w:rsidRPr="00BC1107">
              <w:rPr>
                <w:rFonts w:ascii="Arial" w:eastAsia="Times New Roman" w:hAnsi="Arial" w:cs="Arial"/>
                <w:color w:val="auto"/>
                <w:sz w:val="20"/>
                <w:szCs w:val="20"/>
                <w:lang w:val="en-US"/>
              </w:rPr>
              <w:t xml:space="preserve">  </w:t>
            </w:r>
            <w:r w:rsidR="00F02E50" w:rsidRPr="00BC1107">
              <w:rPr>
                <w:rFonts w:ascii="Arial" w:eastAsia="Times New Roman" w:hAnsi="Arial" w:cs="Arial"/>
                <w:color w:val="auto"/>
                <w:sz w:val="20"/>
                <w:szCs w:val="20"/>
                <w:lang w:val="en-US"/>
              </w:rPr>
              <w:t xml:space="preserve">When I went up later to walk my dogs there were some young children running around the tennis court with a </w:t>
            </w:r>
            <w:proofErr w:type="gramStart"/>
            <w:r w:rsidR="00F02E50" w:rsidRPr="00BC1107">
              <w:rPr>
                <w:rFonts w:ascii="Arial" w:eastAsia="Times New Roman" w:hAnsi="Arial" w:cs="Arial"/>
                <w:color w:val="auto"/>
                <w:sz w:val="20"/>
                <w:szCs w:val="20"/>
                <w:lang w:val="en-US"/>
              </w:rPr>
              <w:t>dog(</w:t>
            </w:r>
            <w:proofErr w:type="gramEnd"/>
            <w:r w:rsidR="00F02E50" w:rsidRPr="00BC1107">
              <w:rPr>
                <w:rFonts w:ascii="Arial" w:eastAsia="Times New Roman" w:hAnsi="Arial" w:cs="Arial"/>
                <w:color w:val="auto"/>
                <w:sz w:val="20"/>
                <w:szCs w:val="20"/>
                <w:lang w:val="en-US"/>
              </w:rPr>
              <w:t>no adult supervision).  So I would just like to say if there is any dog mess of any kind, it was not from my class.  The older lads who were playing football on the court had carried one of the new goal posts over from the football pitch and threw it over the tennis court fence so that they could use it.  Those goals are only plastic posts and are not going to last long if they do that.  When I finished my walk they were taking it back to the football pitch.</w:t>
            </w:r>
          </w:p>
          <w:p w:rsidR="00BC1107" w:rsidRPr="00BC1107" w:rsidRDefault="00BC1107" w:rsidP="00491E7B">
            <w:pPr>
              <w:pStyle w:val="ListParagraph"/>
              <w:numPr>
                <w:ilvl w:val="0"/>
                <w:numId w:val="4"/>
              </w:numPr>
              <w:spacing w:after="0" w:line="240" w:lineRule="auto"/>
              <w:rPr>
                <w:rFonts w:ascii="Arial" w:eastAsia="Times New Roman" w:hAnsi="Arial" w:cs="Arial"/>
                <w:color w:val="auto"/>
                <w:sz w:val="24"/>
                <w:szCs w:val="24"/>
                <w:lang w:val="en-US"/>
              </w:rPr>
            </w:pPr>
            <w:r w:rsidRPr="00BC1107">
              <w:rPr>
                <w:rFonts w:ascii="Arial" w:eastAsia="Times New Roman" w:hAnsi="Arial" w:cs="Arial"/>
                <w:color w:val="auto"/>
                <w:sz w:val="24"/>
                <w:szCs w:val="24"/>
                <w:lang w:val="en-US"/>
              </w:rPr>
              <w:t xml:space="preserve">Request for replacement football goalposts </w:t>
            </w:r>
          </w:p>
          <w:p w:rsidR="00EC4979" w:rsidRPr="0030615F" w:rsidRDefault="00BC1107" w:rsidP="00BC1107">
            <w:pPr>
              <w:pStyle w:val="ListParagraph"/>
              <w:numPr>
                <w:ilvl w:val="0"/>
                <w:numId w:val="4"/>
              </w:numPr>
              <w:spacing w:after="0" w:line="240" w:lineRule="auto"/>
              <w:rPr>
                <w:rFonts w:ascii="Arial" w:eastAsia="Arial" w:hAnsi="Arial" w:cs="Arial"/>
                <w:sz w:val="24"/>
              </w:rPr>
            </w:pPr>
            <w:r w:rsidRPr="00BC1107">
              <w:rPr>
                <w:rFonts w:ascii="Arial" w:eastAsia="Times New Roman" w:hAnsi="Arial" w:cs="Arial"/>
                <w:color w:val="auto"/>
                <w:sz w:val="24"/>
                <w:szCs w:val="24"/>
                <w:lang w:val="en-US"/>
              </w:rPr>
              <w:t>Replacement nets</w:t>
            </w:r>
          </w:p>
        </w:tc>
      </w:tr>
      <w:tr w:rsidR="002B0EF7" w:rsidTr="004E64AE">
        <w:trPr>
          <w:trHeight w:val="274"/>
        </w:trPr>
        <w:tc>
          <w:tcPr>
            <w:tcW w:w="989" w:type="dxa"/>
            <w:tcBorders>
              <w:top w:val="single" w:sz="4" w:space="0" w:color="000000"/>
              <w:left w:val="single" w:sz="4" w:space="0" w:color="000000"/>
              <w:bottom w:val="single" w:sz="4" w:space="0" w:color="000000"/>
              <w:right w:val="single" w:sz="4" w:space="0" w:color="000000"/>
            </w:tcBorders>
          </w:tcPr>
          <w:p w:rsidR="002B0EF7" w:rsidRPr="002B0EF7" w:rsidRDefault="002B0EF7" w:rsidP="00EC4979">
            <w:pPr>
              <w:spacing w:after="0" w:line="259" w:lineRule="auto"/>
              <w:rPr>
                <w:rFonts w:ascii="Arial" w:eastAsia="Arial" w:hAnsi="Arial" w:cs="Arial"/>
                <w:sz w:val="24"/>
                <w:vertAlign w:val="subscript"/>
              </w:rPr>
            </w:pPr>
            <w:r>
              <w:rPr>
                <w:rFonts w:ascii="Arial" w:eastAsia="Arial" w:hAnsi="Arial" w:cs="Arial"/>
                <w:sz w:val="24"/>
              </w:rPr>
              <w:t>21</w:t>
            </w:r>
            <w:r w:rsidR="002934C4">
              <w:rPr>
                <w:rFonts w:ascii="Arial" w:eastAsia="Arial" w:hAnsi="Arial" w:cs="Arial"/>
                <w:sz w:val="24"/>
                <w:vertAlign w:val="subscript"/>
              </w:rPr>
              <w:t>9.25</w:t>
            </w:r>
          </w:p>
        </w:tc>
        <w:tc>
          <w:tcPr>
            <w:tcW w:w="9641" w:type="dxa"/>
            <w:tcBorders>
              <w:top w:val="single" w:sz="4" w:space="0" w:color="000000"/>
              <w:left w:val="single" w:sz="4" w:space="0" w:color="000000"/>
              <w:bottom w:val="single" w:sz="4" w:space="0" w:color="000000"/>
              <w:right w:val="single" w:sz="4" w:space="0" w:color="000000"/>
            </w:tcBorders>
          </w:tcPr>
          <w:p w:rsidR="002B0EF7" w:rsidRDefault="002934C4" w:rsidP="00F02E50">
            <w:pPr>
              <w:spacing w:after="0" w:line="240" w:lineRule="auto"/>
              <w:rPr>
                <w:rFonts w:ascii="Arial" w:eastAsia="Arial" w:hAnsi="Arial" w:cs="Arial"/>
                <w:b/>
                <w:sz w:val="24"/>
              </w:rPr>
            </w:pPr>
            <w:r>
              <w:rPr>
                <w:rFonts w:ascii="Arial" w:eastAsia="Arial" w:hAnsi="Arial" w:cs="Arial"/>
                <w:b/>
                <w:sz w:val="24"/>
              </w:rPr>
              <w:t xml:space="preserve">Website </w:t>
            </w:r>
            <w:proofErr w:type="spellStart"/>
            <w:r>
              <w:rPr>
                <w:rFonts w:ascii="Arial" w:eastAsia="Arial" w:hAnsi="Arial" w:cs="Arial"/>
                <w:b/>
                <w:sz w:val="24"/>
              </w:rPr>
              <w:t>Accessibiliy</w:t>
            </w:r>
            <w:proofErr w:type="spellEnd"/>
            <w:r>
              <w:rPr>
                <w:rFonts w:ascii="Arial" w:eastAsia="Arial" w:hAnsi="Arial" w:cs="Arial"/>
                <w:b/>
                <w:sz w:val="24"/>
              </w:rPr>
              <w:t xml:space="preserve"> – NALC Briefing LO9-18</w:t>
            </w:r>
          </w:p>
        </w:tc>
      </w:tr>
      <w:tr w:rsidR="00E53DAD" w:rsidTr="004E64AE">
        <w:trPr>
          <w:trHeight w:val="274"/>
        </w:trPr>
        <w:tc>
          <w:tcPr>
            <w:tcW w:w="989" w:type="dxa"/>
            <w:tcBorders>
              <w:top w:val="single" w:sz="4" w:space="0" w:color="000000"/>
              <w:left w:val="single" w:sz="4" w:space="0" w:color="000000"/>
              <w:bottom w:val="single" w:sz="4" w:space="0" w:color="000000"/>
              <w:right w:val="single" w:sz="4" w:space="0" w:color="000000"/>
            </w:tcBorders>
          </w:tcPr>
          <w:p w:rsidR="00E53DAD" w:rsidRPr="00E53DAD" w:rsidRDefault="00E53DAD" w:rsidP="00EC4979">
            <w:pPr>
              <w:spacing w:after="0" w:line="259" w:lineRule="auto"/>
              <w:rPr>
                <w:rFonts w:ascii="Arial" w:eastAsia="Arial" w:hAnsi="Arial" w:cs="Arial"/>
                <w:sz w:val="24"/>
                <w:vertAlign w:val="subscript"/>
              </w:rPr>
            </w:pPr>
            <w:r>
              <w:rPr>
                <w:rFonts w:ascii="Arial" w:eastAsia="Arial" w:hAnsi="Arial" w:cs="Arial"/>
                <w:sz w:val="24"/>
              </w:rPr>
              <w:t>22</w:t>
            </w:r>
            <w:r>
              <w:rPr>
                <w:rFonts w:ascii="Arial" w:eastAsia="Arial" w:hAnsi="Arial" w:cs="Arial"/>
                <w:sz w:val="24"/>
                <w:vertAlign w:val="subscript"/>
              </w:rPr>
              <w:t>9.30</w:t>
            </w:r>
          </w:p>
        </w:tc>
        <w:tc>
          <w:tcPr>
            <w:tcW w:w="9641" w:type="dxa"/>
            <w:tcBorders>
              <w:top w:val="single" w:sz="4" w:space="0" w:color="000000"/>
              <w:left w:val="single" w:sz="4" w:space="0" w:color="000000"/>
              <w:bottom w:val="single" w:sz="4" w:space="0" w:color="000000"/>
              <w:right w:val="single" w:sz="4" w:space="0" w:color="000000"/>
            </w:tcBorders>
          </w:tcPr>
          <w:p w:rsidR="00E53DAD" w:rsidRPr="00E53DAD" w:rsidRDefault="00E53DAD" w:rsidP="00F02E50">
            <w:pPr>
              <w:spacing w:after="0" w:line="240" w:lineRule="auto"/>
              <w:rPr>
                <w:rFonts w:ascii="Arial" w:eastAsia="Arial" w:hAnsi="Arial" w:cs="Arial"/>
                <w:sz w:val="24"/>
              </w:rPr>
            </w:pPr>
            <w:r>
              <w:rPr>
                <w:rFonts w:ascii="Arial" w:eastAsia="Arial" w:hAnsi="Arial" w:cs="Arial"/>
                <w:b/>
                <w:sz w:val="24"/>
              </w:rPr>
              <w:t xml:space="preserve">Grant Application </w:t>
            </w:r>
            <w:r>
              <w:rPr>
                <w:rFonts w:ascii="Arial" w:eastAsia="Arial" w:hAnsi="Arial" w:cs="Arial"/>
                <w:sz w:val="24"/>
              </w:rPr>
              <w:t>Appendix 8</w:t>
            </w:r>
          </w:p>
        </w:tc>
      </w:tr>
      <w:tr w:rsidR="00EC4979" w:rsidTr="004E64AE">
        <w:trPr>
          <w:trHeight w:val="274"/>
        </w:trPr>
        <w:tc>
          <w:tcPr>
            <w:tcW w:w="989" w:type="dxa"/>
            <w:tcBorders>
              <w:top w:val="single" w:sz="4" w:space="0" w:color="000000"/>
              <w:left w:val="single" w:sz="4" w:space="0" w:color="000000"/>
              <w:bottom w:val="single" w:sz="4" w:space="0" w:color="000000"/>
              <w:right w:val="single" w:sz="4" w:space="0" w:color="000000"/>
            </w:tcBorders>
          </w:tcPr>
          <w:p w:rsidR="00EC4979" w:rsidRDefault="00EC4979" w:rsidP="00EC4979">
            <w:pPr>
              <w:spacing w:after="0" w:line="259" w:lineRule="auto"/>
              <w:rPr>
                <w:rFonts w:ascii="Arial" w:eastAsia="Arial" w:hAnsi="Arial" w:cs="Arial"/>
                <w:sz w:val="24"/>
              </w:rPr>
            </w:pPr>
          </w:p>
        </w:tc>
        <w:tc>
          <w:tcPr>
            <w:tcW w:w="9641" w:type="dxa"/>
            <w:tcBorders>
              <w:top w:val="single" w:sz="4" w:space="0" w:color="000000"/>
              <w:left w:val="single" w:sz="4" w:space="0" w:color="000000"/>
              <w:bottom w:val="single" w:sz="4" w:space="0" w:color="000000"/>
              <w:right w:val="single" w:sz="4" w:space="0" w:color="000000"/>
            </w:tcBorders>
          </w:tcPr>
          <w:p w:rsidR="00EC4979" w:rsidRDefault="00EC4979" w:rsidP="00EC4979">
            <w:pPr>
              <w:spacing w:after="0" w:line="259" w:lineRule="auto"/>
              <w:ind w:left="79"/>
              <w:rPr>
                <w:rFonts w:ascii="Arial" w:eastAsia="Arial" w:hAnsi="Arial" w:cs="Arial"/>
                <w:b/>
                <w:sz w:val="24"/>
              </w:rPr>
            </w:pPr>
            <w:r>
              <w:rPr>
                <w:rFonts w:ascii="Arial" w:eastAsia="Arial" w:hAnsi="Arial" w:cs="Arial"/>
                <w:b/>
                <w:sz w:val="24"/>
              </w:rPr>
              <w:t>Future Agenda Items</w:t>
            </w:r>
          </w:p>
          <w:p w:rsidR="00EC4979" w:rsidRPr="00C77A41" w:rsidRDefault="00EC4979" w:rsidP="00EC4979">
            <w:pPr>
              <w:pStyle w:val="ListParagraph"/>
              <w:numPr>
                <w:ilvl w:val="0"/>
                <w:numId w:val="2"/>
              </w:numPr>
              <w:spacing w:after="0" w:line="259" w:lineRule="auto"/>
              <w:rPr>
                <w:rFonts w:ascii="Arial" w:eastAsia="Arial" w:hAnsi="Arial" w:cs="Arial"/>
                <w:b/>
                <w:sz w:val="24"/>
              </w:rPr>
            </w:pPr>
            <w:r w:rsidRPr="000D3028">
              <w:rPr>
                <w:rFonts w:ascii="Arial" w:eastAsia="Arial" w:hAnsi="Arial" w:cs="Arial"/>
                <w:sz w:val="24"/>
              </w:rPr>
              <w:t>Purchase of IT Equipment for Chairman – May 2019</w:t>
            </w:r>
          </w:p>
          <w:p w:rsidR="000D087B" w:rsidRPr="00D72F49" w:rsidRDefault="00EC4979" w:rsidP="000D087B">
            <w:pPr>
              <w:pStyle w:val="ListParagraph"/>
              <w:numPr>
                <w:ilvl w:val="0"/>
                <w:numId w:val="2"/>
              </w:numPr>
              <w:spacing w:after="0" w:line="259" w:lineRule="auto"/>
              <w:rPr>
                <w:rFonts w:ascii="Arial" w:eastAsia="Arial" w:hAnsi="Arial" w:cs="Arial"/>
                <w:b/>
                <w:sz w:val="24"/>
              </w:rPr>
            </w:pPr>
            <w:r w:rsidRPr="00C77A41">
              <w:rPr>
                <w:rFonts w:ascii="Arial" w:eastAsia="Arial" w:hAnsi="Arial" w:cs="Arial"/>
                <w:sz w:val="24"/>
              </w:rPr>
              <w:t>Councillor Portfolios</w:t>
            </w:r>
            <w:r w:rsidR="000D087B">
              <w:rPr>
                <w:rFonts w:ascii="Arial" w:eastAsia="Arial" w:hAnsi="Arial" w:cs="Arial"/>
                <w:sz w:val="24"/>
              </w:rPr>
              <w:t>/Meeting schedule</w:t>
            </w:r>
            <w:r>
              <w:rPr>
                <w:rFonts w:ascii="Arial" w:eastAsia="Arial" w:hAnsi="Arial" w:cs="Arial"/>
                <w:sz w:val="24"/>
              </w:rPr>
              <w:t xml:space="preserve"> – June 2019</w:t>
            </w:r>
            <w:r w:rsidR="000D087B">
              <w:rPr>
                <w:rFonts w:ascii="Arial" w:eastAsia="Arial" w:hAnsi="Arial" w:cs="Arial"/>
                <w:sz w:val="24"/>
              </w:rPr>
              <w:t xml:space="preserve"> </w:t>
            </w:r>
          </w:p>
          <w:p w:rsidR="00D72F49" w:rsidRPr="00640397" w:rsidRDefault="00D72F49" w:rsidP="00D72F49">
            <w:pPr>
              <w:pStyle w:val="ListParagraph"/>
              <w:numPr>
                <w:ilvl w:val="0"/>
                <w:numId w:val="2"/>
              </w:numPr>
              <w:spacing w:after="0" w:line="259" w:lineRule="auto"/>
              <w:rPr>
                <w:rFonts w:ascii="Arial" w:eastAsia="Arial" w:hAnsi="Arial" w:cs="Arial"/>
                <w:b/>
                <w:sz w:val="24"/>
              </w:rPr>
            </w:pPr>
            <w:r>
              <w:rPr>
                <w:rFonts w:ascii="Arial" w:eastAsia="Arial" w:hAnsi="Arial" w:cs="Arial"/>
                <w:sz w:val="24"/>
              </w:rPr>
              <w:t>Staircase for Community Centre – June 2019</w:t>
            </w:r>
          </w:p>
          <w:p w:rsidR="00D72F49" w:rsidRPr="00694166" w:rsidRDefault="00D72F49" w:rsidP="00D72F49">
            <w:pPr>
              <w:pStyle w:val="ListParagraph"/>
              <w:numPr>
                <w:ilvl w:val="0"/>
                <w:numId w:val="2"/>
              </w:numPr>
              <w:spacing w:after="0" w:line="259" w:lineRule="auto"/>
              <w:rPr>
                <w:rFonts w:ascii="Arial" w:eastAsia="Arial" w:hAnsi="Arial" w:cs="Arial"/>
                <w:b/>
                <w:sz w:val="24"/>
              </w:rPr>
            </w:pPr>
            <w:r>
              <w:rPr>
                <w:rFonts w:ascii="Arial" w:eastAsia="Arial" w:hAnsi="Arial" w:cs="Arial"/>
                <w:sz w:val="24"/>
              </w:rPr>
              <w:t>Tennis Courts – June 2019</w:t>
            </w:r>
          </w:p>
          <w:p w:rsidR="00694166" w:rsidRPr="00C77A41" w:rsidRDefault="00694166" w:rsidP="00D72F49">
            <w:pPr>
              <w:pStyle w:val="ListParagraph"/>
              <w:numPr>
                <w:ilvl w:val="0"/>
                <w:numId w:val="2"/>
              </w:numPr>
              <w:spacing w:after="0" w:line="259" w:lineRule="auto"/>
              <w:rPr>
                <w:rFonts w:ascii="Arial" w:eastAsia="Arial" w:hAnsi="Arial" w:cs="Arial"/>
                <w:b/>
                <w:sz w:val="24"/>
              </w:rPr>
            </w:pPr>
            <w:r>
              <w:rPr>
                <w:rFonts w:ascii="Arial" w:eastAsia="Arial" w:hAnsi="Arial" w:cs="Arial"/>
                <w:sz w:val="24"/>
              </w:rPr>
              <w:t>Councillor Portfolios/Meeting Schedule July 2019</w:t>
            </w:r>
          </w:p>
          <w:p w:rsidR="00A16CA6" w:rsidRPr="00A16CA6" w:rsidRDefault="00A16CA6" w:rsidP="000D087B">
            <w:pPr>
              <w:pStyle w:val="ListParagraph"/>
              <w:numPr>
                <w:ilvl w:val="0"/>
                <w:numId w:val="2"/>
              </w:numPr>
              <w:spacing w:after="0" w:line="259" w:lineRule="auto"/>
              <w:rPr>
                <w:rFonts w:ascii="Arial" w:eastAsia="Arial" w:hAnsi="Arial" w:cs="Arial"/>
                <w:b/>
                <w:sz w:val="24"/>
              </w:rPr>
            </w:pPr>
            <w:r>
              <w:rPr>
                <w:rFonts w:ascii="Arial" w:eastAsia="Arial" w:hAnsi="Arial" w:cs="Arial"/>
                <w:sz w:val="24"/>
              </w:rPr>
              <w:t>Grounds Maintenance Contract – November 2019 (due for renewal April 2020)</w:t>
            </w:r>
          </w:p>
          <w:p w:rsidR="00A16CA6" w:rsidRPr="00844B07" w:rsidRDefault="00A16CA6" w:rsidP="000D087B">
            <w:pPr>
              <w:pStyle w:val="ListParagraph"/>
              <w:numPr>
                <w:ilvl w:val="0"/>
                <w:numId w:val="2"/>
              </w:numPr>
              <w:spacing w:after="0" w:line="259" w:lineRule="auto"/>
              <w:rPr>
                <w:rFonts w:ascii="Arial" w:eastAsia="Arial" w:hAnsi="Arial" w:cs="Arial"/>
                <w:b/>
                <w:sz w:val="22"/>
              </w:rPr>
            </w:pPr>
            <w:r w:rsidRPr="00844B07">
              <w:rPr>
                <w:rFonts w:ascii="Arial" w:eastAsia="Arial" w:hAnsi="Arial" w:cs="Arial"/>
                <w:sz w:val="22"/>
              </w:rPr>
              <w:t>Insurance – December 2019 (3 year agreement with Came &amp; Co expires April 2020)</w:t>
            </w:r>
          </w:p>
        </w:tc>
      </w:tr>
      <w:tr w:rsidR="00A16CA6" w:rsidTr="004E64AE">
        <w:trPr>
          <w:trHeight w:val="274"/>
        </w:trPr>
        <w:tc>
          <w:tcPr>
            <w:tcW w:w="10630" w:type="dxa"/>
            <w:gridSpan w:val="2"/>
            <w:tcBorders>
              <w:top w:val="single" w:sz="4" w:space="0" w:color="000000"/>
              <w:left w:val="single" w:sz="4" w:space="0" w:color="000000"/>
              <w:bottom w:val="single" w:sz="4" w:space="0" w:color="000000"/>
              <w:right w:val="single" w:sz="4" w:space="0" w:color="000000"/>
            </w:tcBorders>
          </w:tcPr>
          <w:p w:rsidR="00A16CA6" w:rsidRDefault="00A16CA6" w:rsidP="00EC4979">
            <w:pPr>
              <w:spacing w:after="0" w:line="259" w:lineRule="auto"/>
              <w:ind w:left="79"/>
              <w:rPr>
                <w:rFonts w:ascii="Arial" w:eastAsia="Arial" w:hAnsi="Arial" w:cs="Arial"/>
                <w:b/>
                <w:sz w:val="24"/>
              </w:rPr>
            </w:pPr>
            <w:r>
              <w:rPr>
                <w:rFonts w:ascii="Arial" w:eastAsia="Arial" w:hAnsi="Arial" w:cs="Arial"/>
                <w:b/>
                <w:sz w:val="24"/>
              </w:rPr>
              <w:t>Dates of Future Meetings</w:t>
            </w:r>
          </w:p>
          <w:p w:rsidR="00A16CA6" w:rsidRPr="00A16CA6" w:rsidRDefault="00A16CA6" w:rsidP="00EC4979">
            <w:pPr>
              <w:spacing w:after="0" w:line="259" w:lineRule="auto"/>
              <w:ind w:left="79"/>
              <w:rPr>
                <w:rFonts w:ascii="Arial" w:eastAsia="Arial" w:hAnsi="Arial" w:cs="Arial"/>
                <w:sz w:val="24"/>
              </w:rPr>
            </w:pPr>
            <w:r w:rsidRPr="00A16CA6">
              <w:rPr>
                <w:rFonts w:ascii="Arial" w:eastAsia="Arial" w:hAnsi="Arial" w:cs="Arial"/>
                <w:sz w:val="24"/>
              </w:rPr>
              <w:t>15 May 2019 – Annual Meeting</w:t>
            </w:r>
          </w:p>
          <w:p w:rsidR="00A16CA6" w:rsidRDefault="00A16CA6" w:rsidP="00EC4979">
            <w:pPr>
              <w:spacing w:after="0" w:line="259" w:lineRule="auto"/>
              <w:ind w:left="79"/>
              <w:rPr>
                <w:rFonts w:ascii="Arial" w:eastAsia="Arial" w:hAnsi="Arial" w:cs="Arial"/>
                <w:b/>
                <w:sz w:val="24"/>
              </w:rPr>
            </w:pPr>
            <w:r w:rsidRPr="00A16CA6">
              <w:rPr>
                <w:rFonts w:ascii="Arial" w:eastAsia="Arial" w:hAnsi="Arial" w:cs="Arial"/>
                <w:sz w:val="24"/>
              </w:rPr>
              <w:t>12 June 2019 – Ordinary Meeting</w:t>
            </w:r>
          </w:p>
        </w:tc>
      </w:tr>
      <w:tr w:rsidR="00A16CA6" w:rsidTr="004E64AE">
        <w:trPr>
          <w:trHeight w:val="274"/>
        </w:trPr>
        <w:tc>
          <w:tcPr>
            <w:tcW w:w="10630" w:type="dxa"/>
            <w:gridSpan w:val="2"/>
            <w:tcBorders>
              <w:top w:val="single" w:sz="4" w:space="0" w:color="000000"/>
              <w:left w:val="single" w:sz="4" w:space="0" w:color="000000"/>
              <w:bottom w:val="single" w:sz="4" w:space="0" w:color="000000"/>
              <w:right w:val="single" w:sz="4" w:space="0" w:color="000000"/>
            </w:tcBorders>
          </w:tcPr>
          <w:p w:rsidR="00A16CA6" w:rsidRDefault="00694166" w:rsidP="00A16CA6">
            <w:pPr>
              <w:spacing w:after="0" w:line="259" w:lineRule="auto"/>
              <w:ind w:left="79"/>
            </w:pPr>
            <w:r>
              <w:rPr>
                <w:rFonts w:ascii="Arial" w:eastAsia="Arial" w:hAnsi="Arial" w:cs="Arial"/>
                <w:sz w:val="24"/>
              </w:rPr>
              <w:t>Dated this  5</w:t>
            </w:r>
            <w:r w:rsidRPr="00694166">
              <w:rPr>
                <w:rFonts w:ascii="Arial" w:eastAsia="Arial" w:hAnsi="Arial" w:cs="Arial"/>
                <w:sz w:val="24"/>
                <w:vertAlign w:val="superscript"/>
              </w:rPr>
              <w:t>th</w:t>
            </w:r>
            <w:r>
              <w:rPr>
                <w:rFonts w:ascii="Arial" w:eastAsia="Arial" w:hAnsi="Arial" w:cs="Arial"/>
                <w:sz w:val="24"/>
              </w:rPr>
              <w:t xml:space="preserve"> day of April</w:t>
            </w:r>
            <w:r w:rsidR="00A16CA6">
              <w:rPr>
                <w:rFonts w:ascii="Arial" w:eastAsia="Arial" w:hAnsi="Arial" w:cs="Arial"/>
                <w:sz w:val="24"/>
              </w:rPr>
              <w:t xml:space="preserve"> 2019 </w:t>
            </w:r>
          </w:p>
          <w:p w:rsidR="00A16CA6" w:rsidRDefault="00A16CA6" w:rsidP="00A16CA6">
            <w:pPr>
              <w:tabs>
                <w:tab w:val="center" w:pos="3543"/>
              </w:tabs>
              <w:spacing w:after="0" w:line="259" w:lineRule="auto"/>
            </w:pPr>
            <w:r>
              <w:rPr>
                <w:rFonts w:ascii="Arial" w:eastAsia="Arial" w:hAnsi="Arial" w:cs="Arial"/>
                <w:sz w:val="24"/>
              </w:rPr>
              <w:t xml:space="preserve">  </w:t>
            </w:r>
            <w:r>
              <w:rPr>
                <w:noProof/>
              </w:rPr>
              <w:drawing>
                <wp:inline distT="0" distB="0" distL="0" distR="0" wp14:anchorId="4DA31AA4" wp14:editId="0541DF7F">
                  <wp:extent cx="2114494" cy="476244"/>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5"/>
                          <a:stretch>
                            <a:fillRect/>
                          </a:stretch>
                        </pic:blipFill>
                        <pic:spPr>
                          <a:xfrm>
                            <a:off x="0" y="0"/>
                            <a:ext cx="2114494" cy="476244"/>
                          </a:xfrm>
                          <a:prstGeom prst="rect">
                            <a:avLst/>
                          </a:prstGeom>
                        </pic:spPr>
                      </pic:pic>
                    </a:graphicData>
                  </a:graphic>
                </wp:inline>
              </w:drawing>
            </w:r>
            <w:r>
              <w:rPr>
                <w:rFonts w:ascii="Arial" w:eastAsia="Arial" w:hAnsi="Arial" w:cs="Arial"/>
                <w:sz w:val="24"/>
              </w:rPr>
              <w:tab/>
              <w:t xml:space="preserve"> </w:t>
            </w:r>
          </w:p>
          <w:p w:rsidR="00A16CA6" w:rsidRDefault="00A16CA6" w:rsidP="00A16CA6">
            <w:pPr>
              <w:spacing w:after="0" w:line="259" w:lineRule="auto"/>
              <w:ind w:left="79"/>
            </w:pPr>
            <w:r>
              <w:rPr>
                <w:rFonts w:ascii="Arial" w:eastAsia="Arial" w:hAnsi="Arial" w:cs="Arial"/>
                <w:sz w:val="24"/>
              </w:rPr>
              <w:t xml:space="preserve">Sarah </w:t>
            </w:r>
            <w:proofErr w:type="spellStart"/>
            <w:r>
              <w:rPr>
                <w:rFonts w:ascii="Arial" w:eastAsia="Arial" w:hAnsi="Arial" w:cs="Arial"/>
                <w:sz w:val="24"/>
              </w:rPr>
              <w:t>Furniss</w:t>
            </w:r>
            <w:proofErr w:type="spellEnd"/>
            <w:r>
              <w:rPr>
                <w:rFonts w:ascii="Arial" w:eastAsia="Arial" w:hAnsi="Arial" w:cs="Arial"/>
                <w:sz w:val="24"/>
              </w:rPr>
              <w:t xml:space="preserve"> </w:t>
            </w:r>
          </w:p>
          <w:p w:rsidR="00A16CA6" w:rsidRDefault="00A16CA6" w:rsidP="00A16CA6">
            <w:pPr>
              <w:spacing w:after="0" w:line="259" w:lineRule="auto"/>
              <w:ind w:left="79"/>
              <w:rPr>
                <w:rFonts w:ascii="Arial" w:eastAsia="Arial" w:hAnsi="Arial" w:cs="Arial"/>
                <w:b/>
                <w:sz w:val="24"/>
              </w:rPr>
            </w:pPr>
            <w:r>
              <w:rPr>
                <w:rFonts w:ascii="Arial" w:eastAsia="Arial" w:hAnsi="Arial" w:cs="Arial"/>
                <w:sz w:val="24"/>
              </w:rPr>
              <w:t>Ettington Parish Council Clerk</w:t>
            </w:r>
          </w:p>
        </w:tc>
      </w:tr>
    </w:tbl>
    <w:p w:rsidR="00A16CA6" w:rsidRDefault="00A16CA6" w:rsidP="00844B07">
      <w:pPr>
        <w:spacing w:after="0" w:line="259" w:lineRule="auto"/>
        <w:ind w:left="10" w:right="-15" w:hanging="10"/>
        <w:jc w:val="right"/>
      </w:pPr>
      <w:bookmarkStart w:id="0" w:name="_GoBack"/>
      <w:bookmarkEnd w:id="0"/>
    </w:p>
    <w:p w:rsidR="00C32332" w:rsidRDefault="00807667" w:rsidP="005E60BD">
      <w:proofErr w:type="gramStart"/>
      <w:r>
        <w:t>Copies  of</w:t>
      </w:r>
      <w:proofErr w:type="gramEnd"/>
      <w:r>
        <w:t xml:space="preserve"> the Appendices are available by contacting the Clerk (Contact Details at the top of the Agenda) or they can be viewed/downloaded at www.ettington.org </w:t>
      </w:r>
    </w:p>
    <w:sectPr w:rsidR="00C32332">
      <w:pgSz w:w="11906" w:h="16838"/>
      <w:pgMar w:top="725" w:right="718" w:bottom="7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91F7F"/>
    <w:multiLevelType w:val="hybridMultilevel"/>
    <w:tmpl w:val="F6A6D838"/>
    <w:lvl w:ilvl="0" w:tplc="8FA081A8">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5BCE990">
      <w:start w:val="1"/>
      <w:numFmt w:val="bullet"/>
      <w:lvlText w:val="o"/>
      <w:lvlJc w:val="left"/>
      <w:pPr>
        <w:ind w:left="1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8F8B444">
      <w:start w:val="1"/>
      <w:numFmt w:val="bullet"/>
      <w:lvlText w:val="▪"/>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541D74">
      <w:start w:val="1"/>
      <w:numFmt w:val="bullet"/>
      <w:lvlText w:val="•"/>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26ADC7A">
      <w:start w:val="1"/>
      <w:numFmt w:val="bullet"/>
      <w:lvlText w:val="o"/>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88E1F8">
      <w:start w:val="1"/>
      <w:numFmt w:val="bullet"/>
      <w:lvlText w:val="▪"/>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30C750">
      <w:start w:val="1"/>
      <w:numFmt w:val="bullet"/>
      <w:lvlText w:val="•"/>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FE75B0">
      <w:start w:val="1"/>
      <w:numFmt w:val="bullet"/>
      <w:lvlText w:val="o"/>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12511A">
      <w:start w:val="1"/>
      <w:numFmt w:val="bullet"/>
      <w:lvlText w:val="▪"/>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554046"/>
    <w:multiLevelType w:val="hybridMultilevel"/>
    <w:tmpl w:val="F2368D8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67FF739A"/>
    <w:multiLevelType w:val="hybridMultilevel"/>
    <w:tmpl w:val="752477F2"/>
    <w:lvl w:ilvl="0" w:tplc="C2A48C72">
      <w:start w:val="1"/>
      <w:numFmt w:val="lowerLetter"/>
      <w:lvlText w:val="%1)"/>
      <w:lvlJc w:val="left"/>
      <w:pPr>
        <w:ind w:left="720" w:hanging="360"/>
      </w:pPr>
      <w:rPr>
        <w:rFonts w:ascii="Arial" w:eastAsia="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B10311"/>
    <w:multiLevelType w:val="hybridMultilevel"/>
    <w:tmpl w:val="BB0EBC78"/>
    <w:lvl w:ilvl="0" w:tplc="678248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32"/>
    <w:rsid w:val="00011BB7"/>
    <w:rsid w:val="00074543"/>
    <w:rsid w:val="000B42FE"/>
    <w:rsid w:val="000D087B"/>
    <w:rsid w:val="000D3028"/>
    <w:rsid w:val="000F703C"/>
    <w:rsid w:val="00134F04"/>
    <w:rsid w:val="00157992"/>
    <w:rsid w:val="001E7F1B"/>
    <w:rsid w:val="00217007"/>
    <w:rsid w:val="00251835"/>
    <w:rsid w:val="00260E41"/>
    <w:rsid w:val="00274E99"/>
    <w:rsid w:val="002934C4"/>
    <w:rsid w:val="002B0EF7"/>
    <w:rsid w:val="002B791B"/>
    <w:rsid w:val="0030615F"/>
    <w:rsid w:val="00306BE5"/>
    <w:rsid w:val="0033215D"/>
    <w:rsid w:val="00344A9C"/>
    <w:rsid w:val="00377311"/>
    <w:rsid w:val="00383A43"/>
    <w:rsid w:val="00396446"/>
    <w:rsid w:val="003C03E3"/>
    <w:rsid w:val="003F178A"/>
    <w:rsid w:val="003F4259"/>
    <w:rsid w:val="004E64AE"/>
    <w:rsid w:val="0050081B"/>
    <w:rsid w:val="00527285"/>
    <w:rsid w:val="00544E71"/>
    <w:rsid w:val="005814A9"/>
    <w:rsid w:val="005E60BD"/>
    <w:rsid w:val="00621DDE"/>
    <w:rsid w:val="00676288"/>
    <w:rsid w:val="00694166"/>
    <w:rsid w:val="006D7014"/>
    <w:rsid w:val="007F5774"/>
    <w:rsid w:val="00807667"/>
    <w:rsid w:val="00837025"/>
    <w:rsid w:val="00844B07"/>
    <w:rsid w:val="0090611C"/>
    <w:rsid w:val="009229AC"/>
    <w:rsid w:val="009410D7"/>
    <w:rsid w:val="00A16CA6"/>
    <w:rsid w:val="00A46C13"/>
    <w:rsid w:val="00A8688D"/>
    <w:rsid w:val="00AA338B"/>
    <w:rsid w:val="00AC1947"/>
    <w:rsid w:val="00B11A69"/>
    <w:rsid w:val="00B51420"/>
    <w:rsid w:val="00BA74C7"/>
    <w:rsid w:val="00BC1107"/>
    <w:rsid w:val="00C00E0B"/>
    <w:rsid w:val="00C32332"/>
    <w:rsid w:val="00C47522"/>
    <w:rsid w:val="00C538FB"/>
    <w:rsid w:val="00C77A41"/>
    <w:rsid w:val="00CB5E9F"/>
    <w:rsid w:val="00CD4AA2"/>
    <w:rsid w:val="00D52790"/>
    <w:rsid w:val="00D72F49"/>
    <w:rsid w:val="00D80029"/>
    <w:rsid w:val="00E50032"/>
    <w:rsid w:val="00E53DAD"/>
    <w:rsid w:val="00E71DF8"/>
    <w:rsid w:val="00EA46CE"/>
    <w:rsid w:val="00EC4979"/>
    <w:rsid w:val="00F02E50"/>
    <w:rsid w:val="00F61DCE"/>
    <w:rsid w:val="00F91104"/>
    <w:rsid w:val="00FE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E034E-6AEB-4504-82CB-F8FAAB4D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249" w:line="238" w:lineRule="auto"/>
    </w:pPr>
    <w:rPr>
      <w:rFonts w:ascii="Comic Sans MS" w:eastAsia="Comic Sans MS" w:hAnsi="Comic Sans MS" w:cs="Comic Sans M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3028"/>
    <w:pPr>
      <w:ind w:left="720"/>
      <w:contextualSpacing/>
    </w:pPr>
  </w:style>
  <w:style w:type="paragraph" w:styleId="BodyText">
    <w:name w:val="Body Text"/>
    <w:basedOn w:val="Normal"/>
    <w:link w:val="BodyTextChar"/>
    <w:uiPriority w:val="99"/>
    <w:unhideWhenUsed/>
    <w:rsid w:val="00D80029"/>
    <w:pPr>
      <w:autoSpaceDE w:val="0"/>
      <w:autoSpaceDN w:val="0"/>
      <w:spacing w:after="0" w:line="240" w:lineRule="auto"/>
      <w:jc w:val="both"/>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
    <w:uiPriority w:val="99"/>
    <w:rsid w:val="00D80029"/>
    <w:rPr>
      <w:rFonts w:ascii="Times New Roman" w:eastAsia="Times New Roman" w:hAnsi="Times New Roman" w:cs="Times New Roman"/>
    </w:rPr>
  </w:style>
  <w:style w:type="character" w:styleId="Hyperlink">
    <w:name w:val="Hyperlink"/>
    <w:basedOn w:val="DefaultParagraphFont"/>
    <w:uiPriority w:val="99"/>
    <w:unhideWhenUsed/>
    <w:rsid w:val="003964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1280">
      <w:bodyDiv w:val="1"/>
      <w:marLeft w:val="0"/>
      <w:marRight w:val="0"/>
      <w:marTop w:val="0"/>
      <w:marBottom w:val="0"/>
      <w:divBdr>
        <w:top w:val="none" w:sz="0" w:space="0" w:color="auto"/>
        <w:left w:val="none" w:sz="0" w:space="0" w:color="auto"/>
        <w:bottom w:val="none" w:sz="0" w:space="0" w:color="auto"/>
        <w:right w:val="none" w:sz="0" w:space="0" w:color="auto"/>
      </w:divBdr>
      <w:divsChild>
        <w:div w:id="589045652">
          <w:marLeft w:val="0"/>
          <w:marRight w:val="0"/>
          <w:marTop w:val="0"/>
          <w:marBottom w:val="0"/>
          <w:divBdr>
            <w:top w:val="none" w:sz="0" w:space="0" w:color="auto"/>
            <w:left w:val="none" w:sz="0" w:space="0" w:color="auto"/>
            <w:bottom w:val="none" w:sz="0" w:space="0" w:color="auto"/>
            <w:right w:val="none" w:sz="0" w:space="0" w:color="auto"/>
          </w:divBdr>
          <w:divsChild>
            <w:div w:id="338049796">
              <w:marLeft w:val="0"/>
              <w:marRight w:val="0"/>
              <w:marTop w:val="0"/>
              <w:marBottom w:val="0"/>
              <w:divBdr>
                <w:top w:val="none" w:sz="0" w:space="0" w:color="auto"/>
                <w:left w:val="none" w:sz="0" w:space="0" w:color="auto"/>
                <w:bottom w:val="none" w:sz="0" w:space="0" w:color="auto"/>
                <w:right w:val="none" w:sz="0" w:space="0" w:color="auto"/>
              </w:divBdr>
              <w:divsChild>
                <w:div w:id="1636329500">
                  <w:marLeft w:val="0"/>
                  <w:marRight w:val="0"/>
                  <w:marTop w:val="0"/>
                  <w:marBottom w:val="0"/>
                  <w:divBdr>
                    <w:top w:val="none" w:sz="0" w:space="0" w:color="auto"/>
                    <w:left w:val="none" w:sz="0" w:space="0" w:color="auto"/>
                    <w:bottom w:val="none" w:sz="0" w:space="0" w:color="auto"/>
                    <w:right w:val="none" w:sz="0" w:space="0" w:color="auto"/>
                  </w:divBdr>
                  <w:divsChild>
                    <w:div w:id="1130437149">
                      <w:marLeft w:val="0"/>
                      <w:marRight w:val="0"/>
                      <w:marTop w:val="0"/>
                      <w:marBottom w:val="0"/>
                      <w:divBdr>
                        <w:top w:val="none" w:sz="0" w:space="0" w:color="auto"/>
                        <w:left w:val="none" w:sz="0" w:space="0" w:color="auto"/>
                        <w:bottom w:val="none" w:sz="0" w:space="0" w:color="auto"/>
                        <w:right w:val="none" w:sz="0" w:space="0" w:color="auto"/>
                      </w:divBdr>
                      <w:divsChild>
                        <w:div w:id="1567956265">
                          <w:marLeft w:val="0"/>
                          <w:marRight w:val="0"/>
                          <w:marTop w:val="0"/>
                          <w:marBottom w:val="0"/>
                          <w:divBdr>
                            <w:top w:val="none" w:sz="0" w:space="0" w:color="auto"/>
                            <w:left w:val="none" w:sz="0" w:space="0" w:color="auto"/>
                            <w:bottom w:val="none" w:sz="0" w:space="0" w:color="auto"/>
                            <w:right w:val="none" w:sz="0" w:space="0" w:color="auto"/>
                          </w:divBdr>
                          <w:divsChild>
                            <w:div w:id="623148110">
                              <w:marLeft w:val="0"/>
                              <w:marRight w:val="0"/>
                              <w:marTop w:val="0"/>
                              <w:marBottom w:val="0"/>
                              <w:divBdr>
                                <w:top w:val="none" w:sz="0" w:space="0" w:color="auto"/>
                                <w:left w:val="none" w:sz="0" w:space="0" w:color="auto"/>
                                <w:bottom w:val="none" w:sz="0" w:space="0" w:color="auto"/>
                                <w:right w:val="none" w:sz="0" w:space="0" w:color="auto"/>
                              </w:divBdr>
                              <w:divsChild>
                                <w:div w:id="1650817327">
                                  <w:marLeft w:val="0"/>
                                  <w:marRight w:val="0"/>
                                  <w:marTop w:val="0"/>
                                  <w:marBottom w:val="0"/>
                                  <w:divBdr>
                                    <w:top w:val="none" w:sz="0" w:space="0" w:color="auto"/>
                                    <w:left w:val="none" w:sz="0" w:space="0" w:color="auto"/>
                                    <w:bottom w:val="none" w:sz="0" w:space="0" w:color="auto"/>
                                    <w:right w:val="none" w:sz="0" w:space="0" w:color="auto"/>
                                  </w:divBdr>
                                  <w:divsChild>
                                    <w:div w:id="287980310">
                                      <w:marLeft w:val="0"/>
                                      <w:marRight w:val="0"/>
                                      <w:marTop w:val="0"/>
                                      <w:marBottom w:val="0"/>
                                      <w:divBdr>
                                        <w:top w:val="none" w:sz="0" w:space="0" w:color="auto"/>
                                        <w:left w:val="none" w:sz="0" w:space="0" w:color="auto"/>
                                        <w:bottom w:val="none" w:sz="0" w:space="0" w:color="auto"/>
                                        <w:right w:val="none" w:sz="0" w:space="0" w:color="auto"/>
                                      </w:divBdr>
                                      <w:divsChild>
                                        <w:div w:id="1901987354">
                                          <w:marLeft w:val="0"/>
                                          <w:marRight w:val="0"/>
                                          <w:marTop w:val="0"/>
                                          <w:marBottom w:val="0"/>
                                          <w:divBdr>
                                            <w:top w:val="none" w:sz="0" w:space="0" w:color="auto"/>
                                            <w:left w:val="none" w:sz="0" w:space="0" w:color="auto"/>
                                            <w:bottom w:val="none" w:sz="0" w:space="0" w:color="auto"/>
                                            <w:right w:val="none" w:sz="0" w:space="0" w:color="auto"/>
                                          </w:divBdr>
                                          <w:divsChild>
                                            <w:div w:id="1998221279">
                                              <w:marLeft w:val="0"/>
                                              <w:marRight w:val="0"/>
                                              <w:marTop w:val="0"/>
                                              <w:marBottom w:val="0"/>
                                              <w:divBdr>
                                                <w:top w:val="none" w:sz="0" w:space="0" w:color="auto"/>
                                                <w:left w:val="none" w:sz="0" w:space="0" w:color="auto"/>
                                                <w:bottom w:val="none" w:sz="0" w:space="0" w:color="auto"/>
                                                <w:right w:val="none" w:sz="0" w:space="0" w:color="auto"/>
                                              </w:divBdr>
                                              <w:divsChild>
                                                <w:div w:id="1528786571">
                                                  <w:marLeft w:val="0"/>
                                                  <w:marRight w:val="0"/>
                                                  <w:marTop w:val="0"/>
                                                  <w:marBottom w:val="0"/>
                                                  <w:divBdr>
                                                    <w:top w:val="none" w:sz="0" w:space="0" w:color="auto"/>
                                                    <w:left w:val="none" w:sz="0" w:space="0" w:color="auto"/>
                                                    <w:bottom w:val="none" w:sz="0" w:space="0" w:color="auto"/>
                                                    <w:right w:val="none" w:sz="0" w:space="0" w:color="auto"/>
                                                  </w:divBdr>
                                                  <w:divsChild>
                                                    <w:div w:id="890267227">
                                                      <w:marLeft w:val="0"/>
                                                      <w:marRight w:val="0"/>
                                                      <w:marTop w:val="0"/>
                                                      <w:marBottom w:val="0"/>
                                                      <w:divBdr>
                                                        <w:top w:val="none" w:sz="0" w:space="0" w:color="auto"/>
                                                        <w:left w:val="none" w:sz="0" w:space="0" w:color="auto"/>
                                                        <w:bottom w:val="none" w:sz="0" w:space="0" w:color="auto"/>
                                                        <w:right w:val="none" w:sz="0" w:space="0" w:color="auto"/>
                                                      </w:divBdr>
                                                      <w:divsChild>
                                                        <w:div w:id="1200901076">
                                                          <w:marLeft w:val="0"/>
                                                          <w:marRight w:val="0"/>
                                                          <w:marTop w:val="0"/>
                                                          <w:marBottom w:val="0"/>
                                                          <w:divBdr>
                                                            <w:top w:val="none" w:sz="0" w:space="0" w:color="auto"/>
                                                            <w:left w:val="none" w:sz="0" w:space="0" w:color="auto"/>
                                                            <w:bottom w:val="none" w:sz="0" w:space="0" w:color="auto"/>
                                                            <w:right w:val="none" w:sz="0" w:space="0" w:color="auto"/>
                                                          </w:divBdr>
                                                          <w:divsChild>
                                                            <w:div w:id="1099643413">
                                                              <w:marLeft w:val="0"/>
                                                              <w:marRight w:val="0"/>
                                                              <w:marTop w:val="0"/>
                                                              <w:marBottom w:val="0"/>
                                                              <w:divBdr>
                                                                <w:top w:val="none" w:sz="0" w:space="0" w:color="auto"/>
                                                                <w:left w:val="none" w:sz="0" w:space="0" w:color="auto"/>
                                                                <w:bottom w:val="none" w:sz="0" w:space="0" w:color="auto"/>
                                                                <w:right w:val="none" w:sz="0" w:space="0" w:color="auto"/>
                                                              </w:divBdr>
                                                            </w:div>
                                                            <w:div w:id="1612662009">
                                                              <w:marLeft w:val="0"/>
                                                              <w:marRight w:val="0"/>
                                                              <w:marTop w:val="0"/>
                                                              <w:marBottom w:val="0"/>
                                                              <w:divBdr>
                                                                <w:top w:val="none" w:sz="0" w:space="0" w:color="auto"/>
                                                                <w:left w:val="none" w:sz="0" w:space="0" w:color="auto"/>
                                                                <w:bottom w:val="none" w:sz="0" w:space="0" w:color="auto"/>
                                                                <w:right w:val="none" w:sz="0" w:space="0" w:color="auto"/>
                                                              </w:divBdr>
                                                            </w:div>
                                                            <w:div w:id="408625167">
                                                              <w:marLeft w:val="0"/>
                                                              <w:marRight w:val="0"/>
                                                              <w:marTop w:val="0"/>
                                                              <w:marBottom w:val="0"/>
                                                              <w:divBdr>
                                                                <w:top w:val="none" w:sz="0" w:space="0" w:color="auto"/>
                                                                <w:left w:val="none" w:sz="0" w:space="0" w:color="auto"/>
                                                                <w:bottom w:val="none" w:sz="0" w:space="0" w:color="auto"/>
                                                                <w:right w:val="none" w:sz="0" w:space="0" w:color="auto"/>
                                                              </w:divBdr>
                                                            </w:div>
                                                            <w:div w:id="1909067923">
                                                              <w:marLeft w:val="0"/>
                                                              <w:marRight w:val="0"/>
                                                              <w:marTop w:val="0"/>
                                                              <w:marBottom w:val="0"/>
                                                              <w:divBdr>
                                                                <w:top w:val="none" w:sz="0" w:space="0" w:color="auto"/>
                                                                <w:left w:val="none" w:sz="0" w:space="0" w:color="auto"/>
                                                                <w:bottom w:val="none" w:sz="0" w:space="0" w:color="auto"/>
                                                                <w:right w:val="none" w:sz="0" w:space="0" w:color="auto"/>
                                                              </w:divBdr>
                                                            </w:div>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1128054">
      <w:bodyDiv w:val="1"/>
      <w:marLeft w:val="0"/>
      <w:marRight w:val="0"/>
      <w:marTop w:val="0"/>
      <w:marBottom w:val="0"/>
      <w:divBdr>
        <w:top w:val="none" w:sz="0" w:space="0" w:color="auto"/>
        <w:left w:val="none" w:sz="0" w:space="0" w:color="auto"/>
        <w:bottom w:val="none" w:sz="0" w:space="0" w:color="auto"/>
        <w:right w:val="none" w:sz="0" w:space="0" w:color="auto"/>
      </w:divBdr>
    </w:div>
    <w:div w:id="363402758">
      <w:bodyDiv w:val="1"/>
      <w:marLeft w:val="0"/>
      <w:marRight w:val="0"/>
      <w:marTop w:val="0"/>
      <w:marBottom w:val="0"/>
      <w:divBdr>
        <w:top w:val="none" w:sz="0" w:space="0" w:color="auto"/>
        <w:left w:val="none" w:sz="0" w:space="0" w:color="auto"/>
        <w:bottom w:val="none" w:sz="0" w:space="0" w:color="auto"/>
        <w:right w:val="none" w:sz="0" w:space="0" w:color="auto"/>
      </w:divBdr>
      <w:divsChild>
        <w:div w:id="1158765742">
          <w:marLeft w:val="0"/>
          <w:marRight w:val="0"/>
          <w:marTop w:val="0"/>
          <w:marBottom w:val="0"/>
          <w:divBdr>
            <w:top w:val="none" w:sz="0" w:space="0" w:color="auto"/>
            <w:left w:val="none" w:sz="0" w:space="0" w:color="auto"/>
            <w:bottom w:val="none" w:sz="0" w:space="0" w:color="auto"/>
            <w:right w:val="none" w:sz="0" w:space="0" w:color="auto"/>
          </w:divBdr>
          <w:divsChild>
            <w:div w:id="1582105362">
              <w:marLeft w:val="0"/>
              <w:marRight w:val="0"/>
              <w:marTop w:val="0"/>
              <w:marBottom w:val="0"/>
              <w:divBdr>
                <w:top w:val="none" w:sz="0" w:space="0" w:color="auto"/>
                <w:left w:val="none" w:sz="0" w:space="0" w:color="auto"/>
                <w:bottom w:val="none" w:sz="0" w:space="0" w:color="auto"/>
                <w:right w:val="none" w:sz="0" w:space="0" w:color="auto"/>
              </w:divBdr>
              <w:divsChild>
                <w:div w:id="1479570703">
                  <w:marLeft w:val="0"/>
                  <w:marRight w:val="0"/>
                  <w:marTop w:val="0"/>
                  <w:marBottom w:val="0"/>
                  <w:divBdr>
                    <w:top w:val="none" w:sz="0" w:space="0" w:color="auto"/>
                    <w:left w:val="none" w:sz="0" w:space="0" w:color="auto"/>
                    <w:bottom w:val="none" w:sz="0" w:space="0" w:color="auto"/>
                    <w:right w:val="none" w:sz="0" w:space="0" w:color="auto"/>
                  </w:divBdr>
                  <w:divsChild>
                    <w:div w:id="1215190775">
                      <w:marLeft w:val="0"/>
                      <w:marRight w:val="0"/>
                      <w:marTop w:val="0"/>
                      <w:marBottom w:val="0"/>
                      <w:divBdr>
                        <w:top w:val="none" w:sz="0" w:space="0" w:color="auto"/>
                        <w:left w:val="none" w:sz="0" w:space="0" w:color="auto"/>
                        <w:bottom w:val="none" w:sz="0" w:space="0" w:color="auto"/>
                        <w:right w:val="none" w:sz="0" w:space="0" w:color="auto"/>
                      </w:divBdr>
                      <w:divsChild>
                        <w:div w:id="517308260">
                          <w:marLeft w:val="0"/>
                          <w:marRight w:val="0"/>
                          <w:marTop w:val="0"/>
                          <w:marBottom w:val="0"/>
                          <w:divBdr>
                            <w:top w:val="none" w:sz="0" w:space="0" w:color="auto"/>
                            <w:left w:val="none" w:sz="0" w:space="0" w:color="auto"/>
                            <w:bottom w:val="none" w:sz="0" w:space="0" w:color="auto"/>
                            <w:right w:val="none" w:sz="0" w:space="0" w:color="auto"/>
                          </w:divBdr>
                          <w:divsChild>
                            <w:div w:id="1876038645">
                              <w:marLeft w:val="0"/>
                              <w:marRight w:val="0"/>
                              <w:marTop w:val="0"/>
                              <w:marBottom w:val="0"/>
                              <w:divBdr>
                                <w:top w:val="none" w:sz="0" w:space="0" w:color="auto"/>
                                <w:left w:val="none" w:sz="0" w:space="0" w:color="auto"/>
                                <w:bottom w:val="none" w:sz="0" w:space="0" w:color="auto"/>
                                <w:right w:val="none" w:sz="0" w:space="0" w:color="auto"/>
                              </w:divBdr>
                              <w:divsChild>
                                <w:div w:id="1412040467">
                                  <w:marLeft w:val="0"/>
                                  <w:marRight w:val="0"/>
                                  <w:marTop w:val="0"/>
                                  <w:marBottom w:val="0"/>
                                  <w:divBdr>
                                    <w:top w:val="none" w:sz="0" w:space="0" w:color="auto"/>
                                    <w:left w:val="none" w:sz="0" w:space="0" w:color="auto"/>
                                    <w:bottom w:val="none" w:sz="0" w:space="0" w:color="auto"/>
                                    <w:right w:val="none" w:sz="0" w:space="0" w:color="auto"/>
                                  </w:divBdr>
                                  <w:divsChild>
                                    <w:div w:id="1832986459">
                                      <w:marLeft w:val="0"/>
                                      <w:marRight w:val="0"/>
                                      <w:marTop w:val="0"/>
                                      <w:marBottom w:val="0"/>
                                      <w:divBdr>
                                        <w:top w:val="none" w:sz="0" w:space="0" w:color="auto"/>
                                        <w:left w:val="none" w:sz="0" w:space="0" w:color="auto"/>
                                        <w:bottom w:val="none" w:sz="0" w:space="0" w:color="auto"/>
                                        <w:right w:val="none" w:sz="0" w:space="0" w:color="auto"/>
                                      </w:divBdr>
                                      <w:divsChild>
                                        <w:div w:id="1459060054">
                                          <w:marLeft w:val="0"/>
                                          <w:marRight w:val="0"/>
                                          <w:marTop w:val="0"/>
                                          <w:marBottom w:val="0"/>
                                          <w:divBdr>
                                            <w:top w:val="none" w:sz="0" w:space="0" w:color="auto"/>
                                            <w:left w:val="none" w:sz="0" w:space="0" w:color="auto"/>
                                            <w:bottom w:val="none" w:sz="0" w:space="0" w:color="auto"/>
                                            <w:right w:val="none" w:sz="0" w:space="0" w:color="auto"/>
                                          </w:divBdr>
                                          <w:divsChild>
                                            <w:div w:id="205222148">
                                              <w:marLeft w:val="0"/>
                                              <w:marRight w:val="0"/>
                                              <w:marTop w:val="0"/>
                                              <w:marBottom w:val="0"/>
                                              <w:divBdr>
                                                <w:top w:val="none" w:sz="0" w:space="0" w:color="auto"/>
                                                <w:left w:val="none" w:sz="0" w:space="0" w:color="auto"/>
                                                <w:bottom w:val="none" w:sz="0" w:space="0" w:color="auto"/>
                                                <w:right w:val="none" w:sz="0" w:space="0" w:color="auto"/>
                                              </w:divBdr>
                                              <w:divsChild>
                                                <w:div w:id="85225213">
                                                  <w:marLeft w:val="0"/>
                                                  <w:marRight w:val="0"/>
                                                  <w:marTop w:val="0"/>
                                                  <w:marBottom w:val="0"/>
                                                  <w:divBdr>
                                                    <w:top w:val="none" w:sz="0" w:space="0" w:color="auto"/>
                                                    <w:left w:val="none" w:sz="0" w:space="0" w:color="auto"/>
                                                    <w:bottom w:val="none" w:sz="0" w:space="0" w:color="auto"/>
                                                    <w:right w:val="none" w:sz="0" w:space="0" w:color="auto"/>
                                                  </w:divBdr>
                                                  <w:divsChild>
                                                    <w:div w:id="1021973415">
                                                      <w:marLeft w:val="0"/>
                                                      <w:marRight w:val="0"/>
                                                      <w:marTop w:val="0"/>
                                                      <w:marBottom w:val="0"/>
                                                      <w:divBdr>
                                                        <w:top w:val="none" w:sz="0" w:space="0" w:color="auto"/>
                                                        <w:left w:val="none" w:sz="0" w:space="0" w:color="auto"/>
                                                        <w:bottom w:val="none" w:sz="0" w:space="0" w:color="auto"/>
                                                        <w:right w:val="none" w:sz="0" w:space="0" w:color="auto"/>
                                                      </w:divBdr>
                                                      <w:divsChild>
                                                        <w:div w:id="697121424">
                                                          <w:marLeft w:val="0"/>
                                                          <w:marRight w:val="0"/>
                                                          <w:marTop w:val="0"/>
                                                          <w:marBottom w:val="0"/>
                                                          <w:divBdr>
                                                            <w:top w:val="none" w:sz="0" w:space="0" w:color="auto"/>
                                                            <w:left w:val="none" w:sz="0" w:space="0" w:color="auto"/>
                                                            <w:bottom w:val="none" w:sz="0" w:space="0" w:color="auto"/>
                                                            <w:right w:val="none" w:sz="0" w:space="0" w:color="auto"/>
                                                          </w:divBdr>
                                                          <w:divsChild>
                                                            <w:div w:id="572007164">
                                                              <w:marLeft w:val="0"/>
                                                              <w:marRight w:val="0"/>
                                                              <w:marTop w:val="0"/>
                                                              <w:marBottom w:val="0"/>
                                                              <w:divBdr>
                                                                <w:top w:val="none" w:sz="0" w:space="0" w:color="auto"/>
                                                                <w:left w:val="none" w:sz="0" w:space="0" w:color="auto"/>
                                                                <w:bottom w:val="none" w:sz="0" w:space="0" w:color="auto"/>
                                                                <w:right w:val="none" w:sz="0" w:space="0" w:color="auto"/>
                                                              </w:divBdr>
                                                              <w:divsChild>
                                                                <w:div w:id="923343508">
                                                                  <w:marLeft w:val="0"/>
                                                                  <w:marRight w:val="0"/>
                                                                  <w:marTop w:val="0"/>
                                                                  <w:marBottom w:val="0"/>
                                                                  <w:divBdr>
                                                                    <w:top w:val="none" w:sz="0" w:space="0" w:color="auto"/>
                                                                    <w:left w:val="none" w:sz="0" w:space="0" w:color="auto"/>
                                                                    <w:bottom w:val="none" w:sz="0" w:space="0" w:color="auto"/>
                                                                    <w:right w:val="none" w:sz="0" w:space="0" w:color="auto"/>
                                                                  </w:divBdr>
                                                                  <w:divsChild>
                                                                    <w:div w:id="731539271">
                                                                      <w:marLeft w:val="0"/>
                                                                      <w:marRight w:val="0"/>
                                                                      <w:marTop w:val="0"/>
                                                                      <w:marBottom w:val="0"/>
                                                                      <w:divBdr>
                                                                        <w:top w:val="none" w:sz="0" w:space="0" w:color="auto"/>
                                                                        <w:left w:val="none" w:sz="0" w:space="0" w:color="auto"/>
                                                                        <w:bottom w:val="none" w:sz="0" w:space="0" w:color="auto"/>
                                                                        <w:right w:val="none" w:sz="0" w:space="0" w:color="auto"/>
                                                                      </w:divBdr>
                                                                      <w:divsChild>
                                                                        <w:div w:id="207499404">
                                                                          <w:marLeft w:val="0"/>
                                                                          <w:marRight w:val="0"/>
                                                                          <w:marTop w:val="0"/>
                                                                          <w:marBottom w:val="0"/>
                                                                          <w:divBdr>
                                                                            <w:top w:val="none" w:sz="0" w:space="0" w:color="auto"/>
                                                                            <w:left w:val="none" w:sz="0" w:space="0" w:color="auto"/>
                                                                            <w:bottom w:val="none" w:sz="0" w:space="0" w:color="auto"/>
                                                                            <w:right w:val="none" w:sz="0" w:space="0" w:color="auto"/>
                                                                          </w:divBdr>
                                                                        </w:div>
                                                                        <w:div w:id="144393578">
                                                                          <w:marLeft w:val="0"/>
                                                                          <w:marRight w:val="0"/>
                                                                          <w:marTop w:val="0"/>
                                                                          <w:marBottom w:val="0"/>
                                                                          <w:divBdr>
                                                                            <w:top w:val="none" w:sz="0" w:space="0" w:color="auto"/>
                                                                            <w:left w:val="none" w:sz="0" w:space="0" w:color="auto"/>
                                                                            <w:bottom w:val="none" w:sz="0" w:space="0" w:color="auto"/>
                                                                            <w:right w:val="none" w:sz="0" w:space="0" w:color="auto"/>
                                                                          </w:divBdr>
                                                                        </w:div>
                                                                        <w:div w:id="365713686">
                                                                          <w:marLeft w:val="0"/>
                                                                          <w:marRight w:val="0"/>
                                                                          <w:marTop w:val="0"/>
                                                                          <w:marBottom w:val="0"/>
                                                                          <w:divBdr>
                                                                            <w:top w:val="none" w:sz="0" w:space="0" w:color="auto"/>
                                                                            <w:left w:val="none" w:sz="0" w:space="0" w:color="auto"/>
                                                                            <w:bottom w:val="none" w:sz="0" w:space="0" w:color="auto"/>
                                                                            <w:right w:val="none" w:sz="0" w:space="0" w:color="auto"/>
                                                                          </w:divBdr>
                                                                        </w:div>
                                                                        <w:div w:id="1314289664">
                                                                          <w:marLeft w:val="0"/>
                                                                          <w:marRight w:val="0"/>
                                                                          <w:marTop w:val="0"/>
                                                                          <w:marBottom w:val="0"/>
                                                                          <w:divBdr>
                                                                            <w:top w:val="none" w:sz="0" w:space="0" w:color="auto"/>
                                                                            <w:left w:val="none" w:sz="0" w:space="0" w:color="auto"/>
                                                                            <w:bottom w:val="none" w:sz="0" w:space="0" w:color="auto"/>
                                                                            <w:right w:val="none" w:sz="0" w:space="0" w:color="auto"/>
                                                                          </w:divBdr>
                                                                        </w:div>
                                                                        <w:div w:id="12073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3895">
      <w:bodyDiv w:val="1"/>
      <w:marLeft w:val="0"/>
      <w:marRight w:val="0"/>
      <w:marTop w:val="0"/>
      <w:marBottom w:val="0"/>
      <w:divBdr>
        <w:top w:val="none" w:sz="0" w:space="0" w:color="auto"/>
        <w:left w:val="none" w:sz="0" w:space="0" w:color="auto"/>
        <w:bottom w:val="none" w:sz="0" w:space="0" w:color="auto"/>
        <w:right w:val="none" w:sz="0" w:space="0" w:color="auto"/>
      </w:divBdr>
      <w:divsChild>
        <w:div w:id="1226650728">
          <w:marLeft w:val="0"/>
          <w:marRight w:val="0"/>
          <w:marTop w:val="0"/>
          <w:marBottom w:val="0"/>
          <w:divBdr>
            <w:top w:val="none" w:sz="0" w:space="0" w:color="auto"/>
            <w:left w:val="none" w:sz="0" w:space="0" w:color="auto"/>
            <w:bottom w:val="none" w:sz="0" w:space="0" w:color="auto"/>
            <w:right w:val="none" w:sz="0" w:space="0" w:color="auto"/>
          </w:divBdr>
          <w:divsChild>
            <w:div w:id="62604348">
              <w:marLeft w:val="0"/>
              <w:marRight w:val="0"/>
              <w:marTop w:val="0"/>
              <w:marBottom w:val="0"/>
              <w:divBdr>
                <w:top w:val="none" w:sz="0" w:space="0" w:color="auto"/>
                <w:left w:val="none" w:sz="0" w:space="0" w:color="auto"/>
                <w:bottom w:val="none" w:sz="0" w:space="0" w:color="auto"/>
                <w:right w:val="none" w:sz="0" w:space="0" w:color="auto"/>
              </w:divBdr>
              <w:divsChild>
                <w:div w:id="807863863">
                  <w:marLeft w:val="0"/>
                  <w:marRight w:val="0"/>
                  <w:marTop w:val="0"/>
                  <w:marBottom w:val="0"/>
                  <w:divBdr>
                    <w:top w:val="none" w:sz="0" w:space="0" w:color="auto"/>
                    <w:left w:val="none" w:sz="0" w:space="0" w:color="auto"/>
                    <w:bottom w:val="none" w:sz="0" w:space="0" w:color="auto"/>
                    <w:right w:val="none" w:sz="0" w:space="0" w:color="auto"/>
                  </w:divBdr>
                  <w:divsChild>
                    <w:div w:id="441609728">
                      <w:marLeft w:val="0"/>
                      <w:marRight w:val="0"/>
                      <w:marTop w:val="0"/>
                      <w:marBottom w:val="0"/>
                      <w:divBdr>
                        <w:top w:val="none" w:sz="0" w:space="0" w:color="auto"/>
                        <w:left w:val="none" w:sz="0" w:space="0" w:color="auto"/>
                        <w:bottom w:val="none" w:sz="0" w:space="0" w:color="auto"/>
                        <w:right w:val="none" w:sz="0" w:space="0" w:color="auto"/>
                      </w:divBdr>
                      <w:divsChild>
                        <w:div w:id="916134964">
                          <w:marLeft w:val="0"/>
                          <w:marRight w:val="0"/>
                          <w:marTop w:val="0"/>
                          <w:marBottom w:val="0"/>
                          <w:divBdr>
                            <w:top w:val="none" w:sz="0" w:space="0" w:color="auto"/>
                            <w:left w:val="none" w:sz="0" w:space="0" w:color="auto"/>
                            <w:bottom w:val="none" w:sz="0" w:space="0" w:color="auto"/>
                            <w:right w:val="none" w:sz="0" w:space="0" w:color="auto"/>
                          </w:divBdr>
                          <w:divsChild>
                            <w:div w:id="932325417">
                              <w:marLeft w:val="0"/>
                              <w:marRight w:val="0"/>
                              <w:marTop w:val="0"/>
                              <w:marBottom w:val="0"/>
                              <w:divBdr>
                                <w:top w:val="none" w:sz="0" w:space="0" w:color="auto"/>
                                <w:left w:val="none" w:sz="0" w:space="0" w:color="auto"/>
                                <w:bottom w:val="none" w:sz="0" w:space="0" w:color="auto"/>
                                <w:right w:val="none" w:sz="0" w:space="0" w:color="auto"/>
                              </w:divBdr>
                              <w:divsChild>
                                <w:div w:id="1440560366">
                                  <w:marLeft w:val="0"/>
                                  <w:marRight w:val="0"/>
                                  <w:marTop w:val="0"/>
                                  <w:marBottom w:val="0"/>
                                  <w:divBdr>
                                    <w:top w:val="none" w:sz="0" w:space="0" w:color="auto"/>
                                    <w:left w:val="none" w:sz="0" w:space="0" w:color="auto"/>
                                    <w:bottom w:val="none" w:sz="0" w:space="0" w:color="auto"/>
                                    <w:right w:val="none" w:sz="0" w:space="0" w:color="auto"/>
                                  </w:divBdr>
                                  <w:divsChild>
                                    <w:div w:id="2130391372">
                                      <w:marLeft w:val="0"/>
                                      <w:marRight w:val="0"/>
                                      <w:marTop w:val="0"/>
                                      <w:marBottom w:val="0"/>
                                      <w:divBdr>
                                        <w:top w:val="none" w:sz="0" w:space="0" w:color="auto"/>
                                        <w:left w:val="none" w:sz="0" w:space="0" w:color="auto"/>
                                        <w:bottom w:val="none" w:sz="0" w:space="0" w:color="auto"/>
                                        <w:right w:val="none" w:sz="0" w:space="0" w:color="auto"/>
                                      </w:divBdr>
                                      <w:divsChild>
                                        <w:div w:id="702286091">
                                          <w:marLeft w:val="0"/>
                                          <w:marRight w:val="0"/>
                                          <w:marTop w:val="0"/>
                                          <w:marBottom w:val="0"/>
                                          <w:divBdr>
                                            <w:top w:val="none" w:sz="0" w:space="0" w:color="auto"/>
                                            <w:left w:val="none" w:sz="0" w:space="0" w:color="auto"/>
                                            <w:bottom w:val="none" w:sz="0" w:space="0" w:color="auto"/>
                                            <w:right w:val="none" w:sz="0" w:space="0" w:color="auto"/>
                                          </w:divBdr>
                                          <w:divsChild>
                                            <w:div w:id="43062535">
                                              <w:marLeft w:val="0"/>
                                              <w:marRight w:val="0"/>
                                              <w:marTop w:val="0"/>
                                              <w:marBottom w:val="0"/>
                                              <w:divBdr>
                                                <w:top w:val="none" w:sz="0" w:space="0" w:color="auto"/>
                                                <w:left w:val="none" w:sz="0" w:space="0" w:color="auto"/>
                                                <w:bottom w:val="none" w:sz="0" w:space="0" w:color="auto"/>
                                                <w:right w:val="none" w:sz="0" w:space="0" w:color="auto"/>
                                              </w:divBdr>
                                              <w:divsChild>
                                                <w:div w:id="1821531599">
                                                  <w:marLeft w:val="0"/>
                                                  <w:marRight w:val="0"/>
                                                  <w:marTop w:val="0"/>
                                                  <w:marBottom w:val="0"/>
                                                  <w:divBdr>
                                                    <w:top w:val="none" w:sz="0" w:space="0" w:color="auto"/>
                                                    <w:left w:val="none" w:sz="0" w:space="0" w:color="auto"/>
                                                    <w:bottom w:val="none" w:sz="0" w:space="0" w:color="auto"/>
                                                    <w:right w:val="none" w:sz="0" w:space="0" w:color="auto"/>
                                                  </w:divBdr>
                                                  <w:divsChild>
                                                    <w:div w:id="1980912442">
                                                      <w:marLeft w:val="0"/>
                                                      <w:marRight w:val="0"/>
                                                      <w:marTop w:val="0"/>
                                                      <w:marBottom w:val="0"/>
                                                      <w:divBdr>
                                                        <w:top w:val="none" w:sz="0" w:space="0" w:color="auto"/>
                                                        <w:left w:val="none" w:sz="0" w:space="0" w:color="auto"/>
                                                        <w:bottom w:val="none" w:sz="0" w:space="0" w:color="auto"/>
                                                        <w:right w:val="none" w:sz="0" w:space="0" w:color="auto"/>
                                                      </w:divBdr>
                                                      <w:divsChild>
                                                        <w:div w:id="1754618449">
                                                          <w:marLeft w:val="0"/>
                                                          <w:marRight w:val="0"/>
                                                          <w:marTop w:val="0"/>
                                                          <w:marBottom w:val="0"/>
                                                          <w:divBdr>
                                                            <w:top w:val="none" w:sz="0" w:space="0" w:color="auto"/>
                                                            <w:left w:val="none" w:sz="0" w:space="0" w:color="auto"/>
                                                            <w:bottom w:val="none" w:sz="0" w:space="0" w:color="auto"/>
                                                            <w:right w:val="none" w:sz="0" w:space="0" w:color="auto"/>
                                                          </w:divBdr>
                                                          <w:divsChild>
                                                            <w:div w:id="567421767">
                                                              <w:marLeft w:val="0"/>
                                                              <w:marRight w:val="0"/>
                                                              <w:marTop w:val="0"/>
                                                              <w:marBottom w:val="0"/>
                                                              <w:divBdr>
                                                                <w:top w:val="none" w:sz="0" w:space="0" w:color="auto"/>
                                                                <w:left w:val="none" w:sz="0" w:space="0" w:color="auto"/>
                                                                <w:bottom w:val="none" w:sz="0" w:space="0" w:color="auto"/>
                                                                <w:right w:val="none" w:sz="0" w:space="0" w:color="auto"/>
                                                              </w:divBdr>
                                                              <w:divsChild>
                                                                <w:div w:id="1645356122">
                                                                  <w:marLeft w:val="0"/>
                                                                  <w:marRight w:val="0"/>
                                                                  <w:marTop w:val="0"/>
                                                                  <w:marBottom w:val="0"/>
                                                                  <w:divBdr>
                                                                    <w:top w:val="none" w:sz="0" w:space="0" w:color="auto"/>
                                                                    <w:left w:val="none" w:sz="0" w:space="0" w:color="auto"/>
                                                                    <w:bottom w:val="none" w:sz="0" w:space="0" w:color="auto"/>
                                                                    <w:right w:val="none" w:sz="0" w:space="0" w:color="auto"/>
                                                                  </w:divBdr>
                                                                  <w:divsChild>
                                                                    <w:div w:id="931863860">
                                                                      <w:marLeft w:val="2160"/>
                                                                      <w:marRight w:val="0"/>
                                                                      <w:marTop w:val="0"/>
                                                                      <w:marBottom w:val="0"/>
                                                                      <w:divBdr>
                                                                        <w:top w:val="none" w:sz="0" w:space="0" w:color="auto"/>
                                                                        <w:left w:val="none" w:sz="0" w:space="0" w:color="auto"/>
                                                                        <w:bottom w:val="none" w:sz="0" w:space="0" w:color="auto"/>
                                                                        <w:right w:val="none" w:sz="0" w:space="0" w:color="auto"/>
                                                                      </w:divBdr>
                                                                    </w:div>
                                                                    <w:div w:id="1472862969">
                                                                      <w:marLeft w:val="2160"/>
                                                                      <w:marRight w:val="0"/>
                                                                      <w:marTop w:val="0"/>
                                                                      <w:marBottom w:val="0"/>
                                                                      <w:divBdr>
                                                                        <w:top w:val="none" w:sz="0" w:space="0" w:color="auto"/>
                                                                        <w:left w:val="none" w:sz="0" w:space="0" w:color="auto"/>
                                                                        <w:bottom w:val="none" w:sz="0" w:space="0" w:color="auto"/>
                                                                        <w:right w:val="none" w:sz="0" w:space="0" w:color="auto"/>
                                                                      </w:divBdr>
                                                                    </w:div>
                                                                    <w:div w:id="1676956438">
                                                                      <w:marLeft w:val="2160"/>
                                                                      <w:marRight w:val="0"/>
                                                                      <w:marTop w:val="0"/>
                                                                      <w:marBottom w:val="0"/>
                                                                      <w:divBdr>
                                                                        <w:top w:val="none" w:sz="0" w:space="0" w:color="auto"/>
                                                                        <w:left w:val="none" w:sz="0" w:space="0" w:color="auto"/>
                                                                        <w:bottom w:val="none" w:sz="0" w:space="0" w:color="auto"/>
                                                                        <w:right w:val="none" w:sz="0" w:space="0" w:color="auto"/>
                                                                      </w:divBdr>
                                                                    </w:div>
                                                                    <w:div w:id="424309279">
                                                                      <w:marLeft w:val="2160"/>
                                                                      <w:marRight w:val="0"/>
                                                                      <w:marTop w:val="0"/>
                                                                      <w:marBottom w:val="0"/>
                                                                      <w:divBdr>
                                                                        <w:top w:val="none" w:sz="0" w:space="0" w:color="auto"/>
                                                                        <w:left w:val="none" w:sz="0" w:space="0" w:color="auto"/>
                                                                        <w:bottom w:val="none" w:sz="0" w:space="0" w:color="auto"/>
                                                                        <w:right w:val="none" w:sz="0" w:space="0" w:color="auto"/>
                                                                      </w:divBdr>
                                                                    </w:div>
                                                                    <w:div w:id="728696301">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082769">
      <w:bodyDiv w:val="1"/>
      <w:marLeft w:val="0"/>
      <w:marRight w:val="0"/>
      <w:marTop w:val="0"/>
      <w:marBottom w:val="0"/>
      <w:divBdr>
        <w:top w:val="none" w:sz="0" w:space="0" w:color="auto"/>
        <w:left w:val="none" w:sz="0" w:space="0" w:color="auto"/>
        <w:bottom w:val="none" w:sz="0" w:space="0" w:color="auto"/>
        <w:right w:val="none" w:sz="0" w:space="0" w:color="auto"/>
      </w:divBdr>
      <w:divsChild>
        <w:div w:id="155189340">
          <w:marLeft w:val="0"/>
          <w:marRight w:val="0"/>
          <w:marTop w:val="0"/>
          <w:marBottom w:val="0"/>
          <w:divBdr>
            <w:top w:val="none" w:sz="0" w:space="0" w:color="auto"/>
            <w:left w:val="none" w:sz="0" w:space="0" w:color="auto"/>
            <w:bottom w:val="none" w:sz="0" w:space="0" w:color="auto"/>
            <w:right w:val="none" w:sz="0" w:space="0" w:color="auto"/>
          </w:divBdr>
          <w:divsChild>
            <w:div w:id="1937663941">
              <w:marLeft w:val="0"/>
              <w:marRight w:val="0"/>
              <w:marTop w:val="0"/>
              <w:marBottom w:val="0"/>
              <w:divBdr>
                <w:top w:val="none" w:sz="0" w:space="0" w:color="auto"/>
                <w:left w:val="none" w:sz="0" w:space="0" w:color="auto"/>
                <w:bottom w:val="none" w:sz="0" w:space="0" w:color="auto"/>
                <w:right w:val="none" w:sz="0" w:space="0" w:color="auto"/>
              </w:divBdr>
              <w:divsChild>
                <w:div w:id="2011981420">
                  <w:marLeft w:val="0"/>
                  <w:marRight w:val="0"/>
                  <w:marTop w:val="0"/>
                  <w:marBottom w:val="0"/>
                  <w:divBdr>
                    <w:top w:val="none" w:sz="0" w:space="0" w:color="auto"/>
                    <w:left w:val="none" w:sz="0" w:space="0" w:color="auto"/>
                    <w:bottom w:val="none" w:sz="0" w:space="0" w:color="auto"/>
                    <w:right w:val="none" w:sz="0" w:space="0" w:color="auto"/>
                  </w:divBdr>
                  <w:divsChild>
                    <w:div w:id="790637310">
                      <w:marLeft w:val="0"/>
                      <w:marRight w:val="0"/>
                      <w:marTop w:val="0"/>
                      <w:marBottom w:val="0"/>
                      <w:divBdr>
                        <w:top w:val="none" w:sz="0" w:space="0" w:color="auto"/>
                        <w:left w:val="none" w:sz="0" w:space="0" w:color="auto"/>
                        <w:bottom w:val="none" w:sz="0" w:space="0" w:color="auto"/>
                        <w:right w:val="none" w:sz="0" w:space="0" w:color="auto"/>
                      </w:divBdr>
                      <w:divsChild>
                        <w:div w:id="1822384066">
                          <w:marLeft w:val="0"/>
                          <w:marRight w:val="0"/>
                          <w:marTop w:val="0"/>
                          <w:marBottom w:val="0"/>
                          <w:divBdr>
                            <w:top w:val="none" w:sz="0" w:space="0" w:color="auto"/>
                            <w:left w:val="none" w:sz="0" w:space="0" w:color="auto"/>
                            <w:bottom w:val="none" w:sz="0" w:space="0" w:color="auto"/>
                            <w:right w:val="none" w:sz="0" w:space="0" w:color="auto"/>
                          </w:divBdr>
                          <w:divsChild>
                            <w:div w:id="1439137353">
                              <w:marLeft w:val="0"/>
                              <w:marRight w:val="0"/>
                              <w:marTop w:val="0"/>
                              <w:marBottom w:val="0"/>
                              <w:divBdr>
                                <w:top w:val="none" w:sz="0" w:space="0" w:color="auto"/>
                                <w:left w:val="none" w:sz="0" w:space="0" w:color="auto"/>
                                <w:bottom w:val="none" w:sz="0" w:space="0" w:color="auto"/>
                                <w:right w:val="none" w:sz="0" w:space="0" w:color="auto"/>
                              </w:divBdr>
                              <w:divsChild>
                                <w:div w:id="1804419702">
                                  <w:marLeft w:val="0"/>
                                  <w:marRight w:val="0"/>
                                  <w:marTop w:val="0"/>
                                  <w:marBottom w:val="0"/>
                                  <w:divBdr>
                                    <w:top w:val="none" w:sz="0" w:space="0" w:color="auto"/>
                                    <w:left w:val="none" w:sz="0" w:space="0" w:color="auto"/>
                                    <w:bottom w:val="none" w:sz="0" w:space="0" w:color="auto"/>
                                    <w:right w:val="none" w:sz="0" w:space="0" w:color="auto"/>
                                  </w:divBdr>
                                  <w:divsChild>
                                    <w:div w:id="1606425575">
                                      <w:marLeft w:val="0"/>
                                      <w:marRight w:val="0"/>
                                      <w:marTop w:val="0"/>
                                      <w:marBottom w:val="0"/>
                                      <w:divBdr>
                                        <w:top w:val="none" w:sz="0" w:space="0" w:color="auto"/>
                                        <w:left w:val="none" w:sz="0" w:space="0" w:color="auto"/>
                                        <w:bottom w:val="none" w:sz="0" w:space="0" w:color="auto"/>
                                        <w:right w:val="none" w:sz="0" w:space="0" w:color="auto"/>
                                      </w:divBdr>
                                      <w:divsChild>
                                        <w:div w:id="147985989">
                                          <w:marLeft w:val="0"/>
                                          <w:marRight w:val="0"/>
                                          <w:marTop w:val="0"/>
                                          <w:marBottom w:val="0"/>
                                          <w:divBdr>
                                            <w:top w:val="none" w:sz="0" w:space="0" w:color="auto"/>
                                            <w:left w:val="none" w:sz="0" w:space="0" w:color="auto"/>
                                            <w:bottom w:val="none" w:sz="0" w:space="0" w:color="auto"/>
                                            <w:right w:val="none" w:sz="0" w:space="0" w:color="auto"/>
                                          </w:divBdr>
                                          <w:divsChild>
                                            <w:div w:id="488640356">
                                              <w:marLeft w:val="0"/>
                                              <w:marRight w:val="0"/>
                                              <w:marTop w:val="0"/>
                                              <w:marBottom w:val="0"/>
                                              <w:divBdr>
                                                <w:top w:val="none" w:sz="0" w:space="0" w:color="auto"/>
                                                <w:left w:val="none" w:sz="0" w:space="0" w:color="auto"/>
                                                <w:bottom w:val="none" w:sz="0" w:space="0" w:color="auto"/>
                                                <w:right w:val="none" w:sz="0" w:space="0" w:color="auto"/>
                                              </w:divBdr>
                                              <w:divsChild>
                                                <w:div w:id="748962935">
                                                  <w:marLeft w:val="0"/>
                                                  <w:marRight w:val="0"/>
                                                  <w:marTop w:val="0"/>
                                                  <w:marBottom w:val="0"/>
                                                  <w:divBdr>
                                                    <w:top w:val="none" w:sz="0" w:space="0" w:color="auto"/>
                                                    <w:left w:val="none" w:sz="0" w:space="0" w:color="auto"/>
                                                    <w:bottom w:val="none" w:sz="0" w:space="0" w:color="auto"/>
                                                    <w:right w:val="none" w:sz="0" w:space="0" w:color="auto"/>
                                                  </w:divBdr>
                                                  <w:divsChild>
                                                    <w:div w:id="1335185812">
                                                      <w:marLeft w:val="0"/>
                                                      <w:marRight w:val="0"/>
                                                      <w:marTop w:val="0"/>
                                                      <w:marBottom w:val="0"/>
                                                      <w:divBdr>
                                                        <w:top w:val="none" w:sz="0" w:space="0" w:color="auto"/>
                                                        <w:left w:val="none" w:sz="0" w:space="0" w:color="auto"/>
                                                        <w:bottom w:val="none" w:sz="0" w:space="0" w:color="auto"/>
                                                        <w:right w:val="none" w:sz="0" w:space="0" w:color="auto"/>
                                                      </w:divBdr>
                                                      <w:divsChild>
                                                        <w:div w:id="1970817204">
                                                          <w:marLeft w:val="0"/>
                                                          <w:marRight w:val="0"/>
                                                          <w:marTop w:val="0"/>
                                                          <w:marBottom w:val="0"/>
                                                          <w:divBdr>
                                                            <w:top w:val="none" w:sz="0" w:space="0" w:color="auto"/>
                                                            <w:left w:val="none" w:sz="0" w:space="0" w:color="auto"/>
                                                            <w:bottom w:val="none" w:sz="0" w:space="0" w:color="auto"/>
                                                            <w:right w:val="none" w:sz="0" w:space="0" w:color="auto"/>
                                                          </w:divBdr>
                                                        </w:div>
                                                        <w:div w:id="1165627011">
                                                          <w:marLeft w:val="0"/>
                                                          <w:marRight w:val="0"/>
                                                          <w:marTop w:val="0"/>
                                                          <w:marBottom w:val="0"/>
                                                          <w:divBdr>
                                                            <w:top w:val="none" w:sz="0" w:space="0" w:color="auto"/>
                                                            <w:left w:val="none" w:sz="0" w:space="0" w:color="auto"/>
                                                            <w:bottom w:val="none" w:sz="0" w:space="0" w:color="auto"/>
                                                            <w:right w:val="none" w:sz="0" w:space="0" w:color="auto"/>
                                                          </w:divBdr>
                                                        </w:div>
                                                        <w:div w:id="1360467236">
                                                          <w:marLeft w:val="0"/>
                                                          <w:marRight w:val="0"/>
                                                          <w:marTop w:val="0"/>
                                                          <w:marBottom w:val="0"/>
                                                          <w:divBdr>
                                                            <w:top w:val="none" w:sz="0" w:space="0" w:color="auto"/>
                                                            <w:left w:val="none" w:sz="0" w:space="0" w:color="auto"/>
                                                            <w:bottom w:val="none" w:sz="0" w:space="0" w:color="auto"/>
                                                            <w:right w:val="none" w:sz="0" w:space="0" w:color="auto"/>
                                                          </w:divBdr>
                                                        </w:div>
                                                        <w:div w:id="639577357">
                                                          <w:marLeft w:val="0"/>
                                                          <w:marRight w:val="0"/>
                                                          <w:marTop w:val="0"/>
                                                          <w:marBottom w:val="0"/>
                                                          <w:divBdr>
                                                            <w:top w:val="none" w:sz="0" w:space="0" w:color="auto"/>
                                                            <w:left w:val="none" w:sz="0" w:space="0" w:color="auto"/>
                                                            <w:bottom w:val="none" w:sz="0" w:space="0" w:color="auto"/>
                                                            <w:right w:val="none" w:sz="0" w:space="0" w:color="auto"/>
                                                          </w:divBdr>
                                                        </w:div>
                                                        <w:div w:id="1504083762">
                                                          <w:marLeft w:val="0"/>
                                                          <w:marRight w:val="0"/>
                                                          <w:marTop w:val="0"/>
                                                          <w:marBottom w:val="0"/>
                                                          <w:divBdr>
                                                            <w:top w:val="none" w:sz="0" w:space="0" w:color="auto"/>
                                                            <w:left w:val="none" w:sz="0" w:space="0" w:color="auto"/>
                                                            <w:bottom w:val="none" w:sz="0" w:space="0" w:color="auto"/>
                                                            <w:right w:val="none" w:sz="0" w:space="0" w:color="auto"/>
                                                          </w:divBdr>
                                                        </w:div>
                                                        <w:div w:id="1557010975">
                                                          <w:marLeft w:val="0"/>
                                                          <w:marRight w:val="0"/>
                                                          <w:marTop w:val="0"/>
                                                          <w:marBottom w:val="0"/>
                                                          <w:divBdr>
                                                            <w:top w:val="none" w:sz="0" w:space="0" w:color="auto"/>
                                                            <w:left w:val="none" w:sz="0" w:space="0" w:color="auto"/>
                                                            <w:bottom w:val="none" w:sz="0" w:space="0" w:color="auto"/>
                                                            <w:right w:val="none" w:sz="0" w:space="0" w:color="auto"/>
                                                          </w:divBdr>
                                                        </w:div>
                                                        <w:div w:id="866063435">
                                                          <w:marLeft w:val="0"/>
                                                          <w:marRight w:val="0"/>
                                                          <w:marTop w:val="0"/>
                                                          <w:marBottom w:val="0"/>
                                                          <w:divBdr>
                                                            <w:top w:val="none" w:sz="0" w:space="0" w:color="auto"/>
                                                            <w:left w:val="none" w:sz="0" w:space="0" w:color="auto"/>
                                                            <w:bottom w:val="none" w:sz="0" w:space="0" w:color="auto"/>
                                                            <w:right w:val="none" w:sz="0" w:space="0" w:color="auto"/>
                                                          </w:divBdr>
                                                        </w:div>
                                                        <w:div w:id="415594613">
                                                          <w:marLeft w:val="0"/>
                                                          <w:marRight w:val="0"/>
                                                          <w:marTop w:val="0"/>
                                                          <w:marBottom w:val="0"/>
                                                          <w:divBdr>
                                                            <w:top w:val="none" w:sz="0" w:space="0" w:color="auto"/>
                                                            <w:left w:val="none" w:sz="0" w:space="0" w:color="auto"/>
                                                            <w:bottom w:val="none" w:sz="0" w:space="0" w:color="auto"/>
                                                            <w:right w:val="none" w:sz="0" w:space="0" w:color="auto"/>
                                                          </w:divBdr>
                                                        </w:div>
                                                        <w:div w:id="1243103428">
                                                          <w:marLeft w:val="0"/>
                                                          <w:marRight w:val="0"/>
                                                          <w:marTop w:val="0"/>
                                                          <w:marBottom w:val="0"/>
                                                          <w:divBdr>
                                                            <w:top w:val="none" w:sz="0" w:space="0" w:color="auto"/>
                                                            <w:left w:val="none" w:sz="0" w:space="0" w:color="auto"/>
                                                            <w:bottom w:val="none" w:sz="0" w:space="0" w:color="auto"/>
                                                            <w:right w:val="none" w:sz="0" w:space="0" w:color="auto"/>
                                                          </w:divBdr>
                                                        </w:div>
                                                        <w:div w:id="912205256">
                                                          <w:marLeft w:val="0"/>
                                                          <w:marRight w:val="0"/>
                                                          <w:marTop w:val="0"/>
                                                          <w:marBottom w:val="0"/>
                                                          <w:divBdr>
                                                            <w:top w:val="none" w:sz="0" w:space="0" w:color="auto"/>
                                                            <w:left w:val="none" w:sz="0" w:space="0" w:color="auto"/>
                                                            <w:bottom w:val="none" w:sz="0" w:space="0" w:color="auto"/>
                                                            <w:right w:val="none" w:sz="0" w:space="0" w:color="auto"/>
                                                          </w:divBdr>
                                                        </w:div>
                                                        <w:div w:id="212665161">
                                                          <w:marLeft w:val="0"/>
                                                          <w:marRight w:val="0"/>
                                                          <w:marTop w:val="0"/>
                                                          <w:marBottom w:val="0"/>
                                                          <w:divBdr>
                                                            <w:top w:val="none" w:sz="0" w:space="0" w:color="auto"/>
                                                            <w:left w:val="none" w:sz="0" w:space="0" w:color="auto"/>
                                                            <w:bottom w:val="none" w:sz="0" w:space="0" w:color="auto"/>
                                                            <w:right w:val="none" w:sz="0" w:space="0" w:color="auto"/>
                                                          </w:divBdr>
                                                        </w:div>
                                                        <w:div w:id="2113015909">
                                                          <w:marLeft w:val="0"/>
                                                          <w:marRight w:val="0"/>
                                                          <w:marTop w:val="0"/>
                                                          <w:marBottom w:val="0"/>
                                                          <w:divBdr>
                                                            <w:top w:val="none" w:sz="0" w:space="0" w:color="auto"/>
                                                            <w:left w:val="none" w:sz="0" w:space="0" w:color="auto"/>
                                                            <w:bottom w:val="none" w:sz="0" w:space="0" w:color="auto"/>
                                                            <w:right w:val="none" w:sz="0" w:space="0" w:color="auto"/>
                                                          </w:divBdr>
                                                        </w:div>
                                                        <w:div w:id="173493850">
                                                          <w:marLeft w:val="0"/>
                                                          <w:marRight w:val="0"/>
                                                          <w:marTop w:val="0"/>
                                                          <w:marBottom w:val="0"/>
                                                          <w:divBdr>
                                                            <w:top w:val="none" w:sz="0" w:space="0" w:color="auto"/>
                                                            <w:left w:val="none" w:sz="0" w:space="0" w:color="auto"/>
                                                            <w:bottom w:val="none" w:sz="0" w:space="0" w:color="auto"/>
                                                            <w:right w:val="none" w:sz="0" w:space="0" w:color="auto"/>
                                                          </w:divBdr>
                                                        </w:div>
                                                        <w:div w:id="85351813">
                                                          <w:marLeft w:val="0"/>
                                                          <w:marRight w:val="0"/>
                                                          <w:marTop w:val="0"/>
                                                          <w:marBottom w:val="0"/>
                                                          <w:divBdr>
                                                            <w:top w:val="none" w:sz="0" w:space="0" w:color="auto"/>
                                                            <w:left w:val="none" w:sz="0" w:space="0" w:color="auto"/>
                                                            <w:bottom w:val="none" w:sz="0" w:space="0" w:color="auto"/>
                                                            <w:right w:val="none" w:sz="0" w:space="0" w:color="auto"/>
                                                          </w:divBdr>
                                                        </w:div>
                                                        <w:div w:id="12883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073998">
      <w:bodyDiv w:val="1"/>
      <w:marLeft w:val="0"/>
      <w:marRight w:val="0"/>
      <w:marTop w:val="0"/>
      <w:marBottom w:val="0"/>
      <w:divBdr>
        <w:top w:val="none" w:sz="0" w:space="0" w:color="auto"/>
        <w:left w:val="none" w:sz="0" w:space="0" w:color="auto"/>
        <w:bottom w:val="none" w:sz="0" w:space="0" w:color="auto"/>
        <w:right w:val="none" w:sz="0" w:space="0" w:color="auto"/>
      </w:divBdr>
    </w:div>
    <w:div w:id="2144614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Furniss</dc:creator>
  <cp:keywords/>
  <cp:lastModifiedBy>ettington</cp:lastModifiedBy>
  <cp:revision>9</cp:revision>
  <cp:lastPrinted>2019-04-05T10:47:00Z</cp:lastPrinted>
  <dcterms:created xsi:type="dcterms:W3CDTF">2019-04-02T10:29:00Z</dcterms:created>
  <dcterms:modified xsi:type="dcterms:W3CDTF">2019-04-05T11:19:00Z</dcterms:modified>
</cp:coreProperties>
</file>